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3EC7B" w14:textId="637F2B3E" w:rsidR="00943CC4" w:rsidRDefault="00943CC4" w:rsidP="00F374D5">
      <w:pPr>
        <w:pStyle w:val="p1"/>
        <w:spacing w:line="276" w:lineRule="auto"/>
        <w:rPr>
          <w:rStyle w:val="s1"/>
          <w:rFonts w:asciiTheme="majorHAnsi" w:hAnsiTheme="majorHAnsi"/>
          <w:sz w:val="24"/>
          <w:szCs w:val="24"/>
        </w:rPr>
      </w:pPr>
      <w:r w:rsidRPr="00142A3C">
        <w:rPr>
          <w:noProof/>
          <w:color w:val="00B0F0"/>
        </w:rPr>
        <w:drawing>
          <wp:anchor distT="0" distB="0" distL="114300" distR="114300" simplePos="0" relativeHeight="251659264" behindDoc="0" locked="0" layoutInCell="1" allowOverlap="1" wp14:anchorId="7B207A05" wp14:editId="3A4DCE81">
            <wp:simplePos x="0" y="0"/>
            <wp:positionH relativeFrom="margin">
              <wp:posOffset>4789523</wp:posOffset>
            </wp:positionH>
            <wp:positionV relativeFrom="margin">
              <wp:posOffset>-786835</wp:posOffset>
            </wp:positionV>
            <wp:extent cx="1456267" cy="90131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LAG-2FP-LAG-F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267" cy="901316"/>
                    </a:xfrm>
                    <a:prstGeom prst="rect">
                      <a:avLst/>
                    </a:prstGeom>
                  </pic:spPr>
                </pic:pic>
              </a:graphicData>
            </a:graphic>
            <wp14:sizeRelH relativeFrom="margin">
              <wp14:pctWidth>0</wp14:pctWidth>
            </wp14:sizeRelH>
            <wp14:sizeRelV relativeFrom="margin">
              <wp14:pctHeight>0</wp14:pctHeight>
            </wp14:sizeRelV>
          </wp:anchor>
        </w:drawing>
      </w:r>
      <w:r>
        <w:rPr>
          <w:rStyle w:val="s1"/>
          <w:rFonts w:asciiTheme="majorHAnsi" w:hAnsiTheme="majorHAnsi"/>
          <w:sz w:val="24"/>
          <w:szCs w:val="24"/>
        </w:rPr>
        <w:tab/>
      </w:r>
    </w:p>
    <w:p w14:paraId="42ED8CF4" w14:textId="7F6F90E5" w:rsidR="00BF7474" w:rsidRPr="003737CC" w:rsidRDefault="00BF7474" w:rsidP="00F374D5">
      <w:pPr>
        <w:pStyle w:val="p1"/>
        <w:spacing w:line="276" w:lineRule="auto"/>
        <w:rPr>
          <w:rFonts w:asciiTheme="majorHAnsi" w:hAnsiTheme="majorHAnsi"/>
          <w:b/>
          <w:bCs/>
          <w:sz w:val="32"/>
          <w:szCs w:val="32"/>
          <w:u w:val="single"/>
        </w:rPr>
      </w:pPr>
      <w:r w:rsidRPr="003737CC">
        <w:rPr>
          <w:rStyle w:val="s1"/>
          <w:rFonts w:asciiTheme="majorHAnsi" w:hAnsiTheme="majorHAnsi"/>
          <w:sz w:val="32"/>
          <w:szCs w:val="32"/>
        </w:rPr>
        <w:t xml:space="preserve"> </w:t>
      </w:r>
      <w:r w:rsidR="00A92F93" w:rsidRPr="003737CC">
        <w:rPr>
          <w:rStyle w:val="s1"/>
          <w:rFonts w:asciiTheme="majorHAnsi" w:hAnsiTheme="majorHAnsi"/>
          <w:b/>
          <w:bCs/>
          <w:sz w:val="32"/>
          <w:szCs w:val="32"/>
          <w:u w:val="single"/>
        </w:rPr>
        <w:t>LAG TUF AN DEN BAYERISCHEN SCHULEN E.V. 202</w:t>
      </w:r>
      <w:r w:rsidR="00D66C47" w:rsidRPr="003737CC">
        <w:rPr>
          <w:rStyle w:val="s1"/>
          <w:rFonts w:asciiTheme="majorHAnsi" w:hAnsiTheme="majorHAnsi"/>
          <w:b/>
          <w:bCs/>
          <w:sz w:val="32"/>
          <w:szCs w:val="32"/>
          <w:u w:val="single"/>
        </w:rPr>
        <w:t>3</w:t>
      </w:r>
    </w:p>
    <w:p w14:paraId="69CB1926" w14:textId="77777777" w:rsidR="003737CC" w:rsidRDefault="003737CC" w:rsidP="00F374D5">
      <w:pPr>
        <w:spacing w:line="276" w:lineRule="auto"/>
        <w:rPr>
          <w:rFonts w:asciiTheme="majorHAnsi" w:eastAsia="Times New Roman" w:hAnsiTheme="majorHAnsi" w:cstheme="majorHAnsi"/>
          <w:b/>
          <w:bCs/>
          <w:sz w:val="24"/>
          <w:szCs w:val="24"/>
        </w:rPr>
      </w:pPr>
    </w:p>
    <w:p w14:paraId="385AB662" w14:textId="77777777" w:rsidR="003737CC" w:rsidRDefault="003737CC" w:rsidP="00F374D5">
      <w:pPr>
        <w:spacing w:line="276" w:lineRule="auto"/>
        <w:rPr>
          <w:rFonts w:asciiTheme="majorHAnsi" w:eastAsia="Times New Roman" w:hAnsiTheme="majorHAnsi" w:cstheme="majorHAnsi"/>
          <w:b/>
          <w:bCs/>
          <w:sz w:val="24"/>
          <w:szCs w:val="24"/>
        </w:rPr>
      </w:pPr>
    </w:p>
    <w:p w14:paraId="58A2F733" w14:textId="2CF2C3B1" w:rsidR="003737CC" w:rsidRPr="003737CC" w:rsidRDefault="003737CC" w:rsidP="00F374D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ajorHAnsi" w:eastAsia="Times New Roman" w:hAnsiTheme="majorHAnsi" w:cstheme="majorHAnsi"/>
          <w:b/>
          <w:bCs/>
          <w:sz w:val="24"/>
          <w:szCs w:val="24"/>
        </w:rPr>
      </w:pPr>
      <w:r w:rsidRPr="003737CC">
        <w:rPr>
          <w:rFonts w:asciiTheme="majorHAnsi" w:eastAsia="Times New Roman" w:hAnsiTheme="majorHAnsi" w:cstheme="majorHAnsi"/>
          <w:b/>
          <w:bCs/>
          <w:sz w:val="24"/>
          <w:szCs w:val="24"/>
        </w:rPr>
        <w:t>WORAN WIRD GERADE BESONDERS GEARBEITET?  </w:t>
      </w:r>
    </w:p>
    <w:p w14:paraId="2E4539BE" w14:textId="4C1390AC" w:rsidR="00BF7474" w:rsidRPr="00BF7474" w:rsidRDefault="00BF7474" w:rsidP="00F374D5">
      <w:pPr>
        <w:pStyle w:val="p2"/>
        <w:spacing w:line="276" w:lineRule="auto"/>
        <w:rPr>
          <w:rFonts w:asciiTheme="majorHAnsi" w:hAnsiTheme="majorHAnsi"/>
          <w:sz w:val="24"/>
          <w:szCs w:val="24"/>
        </w:rPr>
      </w:pPr>
    </w:p>
    <w:p w14:paraId="23F335BC" w14:textId="77777777" w:rsidR="00D66C47" w:rsidRDefault="00D66C47" w:rsidP="00F374D5">
      <w:pPr>
        <w:pStyle w:val="Listenabsatz"/>
        <w:numPr>
          <w:ilvl w:val="0"/>
          <w:numId w:val="2"/>
        </w:numPr>
        <w:spacing w:line="276" w:lineRule="auto"/>
        <w:rPr>
          <w:rFonts w:asciiTheme="majorHAnsi" w:hAnsiTheme="majorHAnsi" w:cstheme="majorHAnsi"/>
          <w:b/>
          <w:bCs/>
          <w:sz w:val="24"/>
          <w:szCs w:val="24"/>
        </w:rPr>
      </w:pPr>
      <w:r w:rsidRPr="00D66C47">
        <w:rPr>
          <w:rFonts w:asciiTheme="majorHAnsi" w:hAnsiTheme="majorHAnsi" w:cstheme="majorHAnsi"/>
          <w:b/>
          <w:bCs/>
          <w:sz w:val="24"/>
          <w:szCs w:val="24"/>
        </w:rPr>
        <w:t>Modellversuch Theater in der Grundschule „Stark durch Theater“</w:t>
      </w:r>
    </w:p>
    <w:p w14:paraId="0A3E7423" w14:textId="24E0F5BB" w:rsidR="00D66C47" w:rsidRPr="0033661B" w:rsidRDefault="001871B7" w:rsidP="001871B7">
      <w:pPr>
        <w:pStyle w:val="Listenabsatz"/>
        <w:numPr>
          <w:ilvl w:val="0"/>
          <w:numId w:val="6"/>
        </w:numPr>
        <w:spacing w:line="276" w:lineRule="auto"/>
        <w:rPr>
          <w:rFonts w:asciiTheme="majorHAnsi" w:hAnsiTheme="majorHAnsi" w:cstheme="majorHAnsi"/>
          <w:sz w:val="24"/>
          <w:szCs w:val="24"/>
        </w:rPr>
      </w:pPr>
      <w:r>
        <w:rPr>
          <w:rFonts w:asciiTheme="majorHAnsi" w:hAnsiTheme="majorHAnsi" w:cstheme="majorHAnsi"/>
          <w:sz w:val="24"/>
          <w:szCs w:val="24"/>
        </w:rPr>
        <w:t>Genehmigung</w:t>
      </w:r>
      <w:r w:rsidR="00042A09" w:rsidRPr="0033661B">
        <w:rPr>
          <w:rFonts w:asciiTheme="majorHAnsi" w:hAnsiTheme="majorHAnsi" w:cstheme="majorHAnsi"/>
          <w:sz w:val="24"/>
          <w:szCs w:val="24"/>
        </w:rPr>
        <w:t xml:space="preserve"> von Seiten des Kultusministeriums ist in Aussicht gestellt.</w:t>
      </w:r>
      <w:r>
        <w:rPr>
          <w:rFonts w:asciiTheme="majorHAnsi" w:hAnsiTheme="majorHAnsi" w:cstheme="majorHAnsi"/>
          <w:sz w:val="24"/>
          <w:szCs w:val="24"/>
        </w:rPr>
        <w:t xml:space="preserve"> </w:t>
      </w:r>
      <w:r>
        <w:rPr>
          <w:rFonts w:asciiTheme="majorHAnsi" w:hAnsiTheme="majorHAnsi" w:cstheme="majorHAnsi"/>
          <w:color w:val="00B050"/>
          <w:sz w:val="24"/>
          <w:szCs w:val="24"/>
        </w:rPr>
        <w:t>Grundschulen in Referenzschulen in allen Regierungsbezirken entwickeln ein Konzept für nachhaltige Theaterarbeit.</w:t>
      </w:r>
    </w:p>
    <w:p w14:paraId="040F3DF0" w14:textId="77777777" w:rsidR="00D66C47" w:rsidRPr="00D66C47" w:rsidRDefault="00D66C47" w:rsidP="00F374D5">
      <w:pPr>
        <w:spacing w:line="276" w:lineRule="auto"/>
        <w:rPr>
          <w:rFonts w:asciiTheme="majorHAnsi" w:hAnsiTheme="majorHAnsi" w:cstheme="majorHAnsi"/>
          <w:b/>
          <w:bCs/>
          <w:sz w:val="24"/>
          <w:szCs w:val="24"/>
        </w:rPr>
      </w:pPr>
    </w:p>
    <w:p w14:paraId="299492C1" w14:textId="2B01CCEB" w:rsidR="00644998" w:rsidRDefault="00AC7741" w:rsidP="00F374D5">
      <w:pPr>
        <w:pStyle w:val="p3"/>
        <w:numPr>
          <w:ilvl w:val="0"/>
          <w:numId w:val="2"/>
        </w:numPr>
        <w:spacing w:line="276" w:lineRule="auto"/>
        <w:rPr>
          <w:rStyle w:val="s2"/>
          <w:rFonts w:asciiTheme="majorHAnsi" w:hAnsiTheme="majorHAnsi"/>
          <w:sz w:val="24"/>
          <w:szCs w:val="24"/>
        </w:rPr>
      </w:pPr>
      <w:r>
        <w:rPr>
          <w:rStyle w:val="s2"/>
          <w:rFonts w:asciiTheme="majorHAnsi" w:hAnsiTheme="majorHAnsi"/>
          <w:b/>
          <w:bCs/>
          <w:sz w:val="24"/>
          <w:szCs w:val="24"/>
        </w:rPr>
        <w:t xml:space="preserve">Weiterarbeit an </w:t>
      </w:r>
      <w:r w:rsidR="00BF7474" w:rsidRPr="00644998">
        <w:rPr>
          <w:rStyle w:val="s2"/>
          <w:rFonts w:asciiTheme="majorHAnsi" w:hAnsiTheme="majorHAnsi"/>
          <w:b/>
          <w:bCs/>
          <w:sz w:val="24"/>
          <w:szCs w:val="24"/>
        </w:rPr>
        <w:t>Neue</w:t>
      </w:r>
      <w:r>
        <w:rPr>
          <w:rStyle w:val="s2"/>
          <w:rFonts w:asciiTheme="majorHAnsi" w:hAnsiTheme="majorHAnsi"/>
          <w:b/>
          <w:bCs/>
          <w:sz w:val="24"/>
          <w:szCs w:val="24"/>
        </w:rPr>
        <w:t>m</w:t>
      </w:r>
      <w:r w:rsidR="00BF7474" w:rsidRPr="00644998">
        <w:rPr>
          <w:rStyle w:val="s2"/>
          <w:rFonts w:asciiTheme="majorHAnsi" w:hAnsiTheme="majorHAnsi"/>
          <w:b/>
          <w:bCs/>
          <w:sz w:val="24"/>
          <w:szCs w:val="24"/>
        </w:rPr>
        <w:t xml:space="preserve"> </w:t>
      </w:r>
      <w:r w:rsidR="00E45306" w:rsidRPr="00644998">
        <w:rPr>
          <w:rStyle w:val="s2"/>
          <w:rFonts w:asciiTheme="majorHAnsi" w:hAnsiTheme="majorHAnsi"/>
          <w:b/>
          <w:bCs/>
          <w:sz w:val="24"/>
          <w:szCs w:val="24"/>
        </w:rPr>
        <w:t>Lehrplan</w:t>
      </w:r>
      <w:r w:rsidR="00BF7474" w:rsidRPr="00644998">
        <w:rPr>
          <w:rStyle w:val="s2"/>
          <w:rFonts w:asciiTheme="majorHAnsi" w:hAnsiTheme="majorHAnsi"/>
          <w:b/>
          <w:bCs/>
          <w:sz w:val="24"/>
          <w:szCs w:val="24"/>
        </w:rPr>
        <w:t xml:space="preserve"> Plus </w:t>
      </w:r>
      <w:proofErr w:type="spellStart"/>
      <w:r w:rsidR="00BF7474" w:rsidRPr="00644998">
        <w:rPr>
          <w:rStyle w:val="s2"/>
          <w:rFonts w:asciiTheme="majorHAnsi" w:hAnsiTheme="majorHAnsi"/>
          <w:b/>
          <w:bCs/>
          <w:sz w:val="24"/>
          <w:szCs w:val="24"/>
        </w:rPr>
        <w:t>TuF</w:t>
      </w:r>
      <w:proofErr w:type="spellEnd"/>
      <w:r w:rsidR="00042A09">
        <w:rPr>
          <w:rStyle w:val="s2"/>
          <w:rFonts w:asciiTheme="majorHAnsi" w:hAnsiTheme="majorHAnsi"/>
          <w:b/>
          <w:bCs/>
          <w:sz w:val="24"/>
          <w:szCs w:val="24"/>
        </w:rPr>
        <w:t xml:space="preserve"> in der Oberstufe des neunjährigen Gy</w:t>
      </w:r>
      <w:r w:rsidR="0033661B">
        <w:rPr>
          <w:rStyle w:val="s2"/>
          <w:rFonts w:asciiTheme="majorHAnsi" w:hAnsiTheme="majorHAnsi"/>
          <w:b/>
          <w:bCs/>
          <w:sz w:val="24"/>
          <w:szCs w:val="24"/>
        </w:rPr>
        <w:t>mnasiums</w:t>
      </w:r>
    </w:p>
    <w:p w14:paraId="14A8C36E" w14:textId="61428297" w:rsidR="00C23DB5" w:rsidRDefault="00BF7474" w:rsidP="00F374D5">
      <w:pPr>
        <w:pStyle w:val="p3"/>
        <w:numPr>
          <w:ilvl w:val="0"/>
          <w:numId w:val="6"/>
        </w:numPr>
        <w:spacing w:line="276" w:lineRule="auto"/>
        <w:rPr>
          <w:rStyle w:val="s2"/>
          <w:rFonts w:asciiTheme="majorHAnsi" w:hAnsiTheme="majorHAnsi"/>
          <w:sz w:val="24"/>
          <w:szCs w:val="24"/>
        </w:rPr>
      </w:pPr>
      <w:r w:rsidRPr="00BF7474">
        <w:rPr>
          <w:rStyle w:val="s2"/>
          <w:rFonts w:asciiTheme="majorHAnsi" w:hAnsiTheme="majorHAnsi"/>
          <w:sz w:val="24"/>
          <w:szCs w:val="24"/>
        </w:rPr>
        <w:t xml:space="preserve">hierzu Arbeitskreis </w:t>
      </w:r>
      <w:r w:rsidR="00E45306">
        <w:rPr>
          <w:rStyle w:val="s2"/>
          <w:rFonts w:asciiTheme="majorHAnsi" w:hAnsiTheme="majorHAnsi"/>
          <w:sz w:val="24"/>
          <w:szCs w:val="24"/>
        </w:rPr>
        <w:t xml:space="preserve">am </w:t>
      </w:r>
      <w:r w:rsidR="00042A09">
        <w:rPr>
          <w:rStyle w:val="s2"/>
          <w:rFonts w:asciiTheme="majorHAnsi" w:hAnsiTheme="majorHAnsi"/>
          <w:sz w:val="24"/>
          <w:szCs w:val="24"/>
        </w:rPr>
        <w:t xml:space="preserve">Institut für Schulqualität und Bildungsforschung, </w:t>
      </w:r>
      <w:r w:rsidRPr="00BF7474">
        <w:rPr>
          <w:rStyle w:val="s2"/>
          <w:rFonts w:asciiTheme="majorHAnsi" w:hAnsiTheme="majorHAnsi"/>
          <w:sz w:val="24"/>
          <w:szCs w:val="24"/>
        </w:rPr>
        <w:t xml:space="preserve"> erarbeitet Aufgabenformate</w:t>
      </w:r>
    </w:p>
    <w:p w14:paraId="5BD112D1" w14:textId="77777777" w:rsidR="00644998" w:rsidRDefault="00644998" w:rsidP="00F374D5">
      <w:pPr>
        <w:pStyle w:val="p3"/>
        <w:spacing w:line="276" w:lineRule="auto"/>
        <w:ind w:left="720"/>
        <w:rPr>
          <w:rFonts w:asciiTheme="majorHAnsi" w:hAnsiTheme="majorHAnsi"/>
          <w:sz w:val="24"/>
          <w:szCs w:val="24"/>
        </w:rPr>
      </w:pPr>
    </w:p>
    <w:p w14:paraId="00259567" w14:textId="179EE888" w:rsidR="00644998" w:rsidRDefault="00AC7741" w:rsidP="00F374D5">
      <w:pPr>
        <w:pStyle w:val="p3"/>
        <w:numPr>
          <w:ilvl w:val="0"/>
          <w:numId w:val="2"/>
        </w:numPr>
        <w:spacing w:line="276" w:lineRule="auto"/>
        <w:rPr>
          <w:rStyle w:val="s2"/>
          <w:rFonts w:asciiTheme="majorHAnsi" w:hAnsiTheme="majorHAnsi"/>
          <w:sz w:val="24"/>
          <w:szCs w:val="24"/>
        </w:rPr>
      </w:pPr>
      <w:r>
        <w:rPr>
          <w:rStyle w:val="s2"/>
          <w:rFonts w:asciiTheme="majorHAnsi" w:hAnsiTheme="majorHAnsi"/>
          <w:b/>
          <w:bCs/>
          <w:sz w:val="24"/>
          <w:szCs w:val="24"/>
        </w:rPr>
        <w:t xml:space="preserve">Weiterarbeit </w:t>
      </w:r>
      <w:r w:rsidR="00BF7474" w:rsidRPr="00644998">
        <w:rPr>
          <w:rStyle w:val="s2"/>
          <w:rFonts w:asciiTheme="majorHAnsi" w:hAnsiTheme="majorHAnsi"/>
          <w:b/>
          <w:bCs/>
          <w:sz w:val="24"/>
          <w:szCs w:val="24"/>
        </w:rPr>
        <w:t>Arbeitskreis Szenisches Lernen</w:t>
      </w:r>
      <w:r w:rsidR="0033661B">
        <w:rPr>
          <w:rStyle w:val="Funotenzeichen"/>
          <w:rFonts w:asciiTheme="majorHAnsi" w:hAnsiTheme="majorHAnsi"/>
          <w:b/>
          <w:bCs/>
          <w:sz w:val="24"/>
          <w:szCs w:val="24"/>
        </w:rPr>
        <w:footnoteReference w:id="1"/>
      </w:r>
    </w:p>
    <w:p w14:paraId="6FE4389B" w14:textId="1D289A06" w:rsidR="00C23DB5" w:rsidRDefault="00BF7474" w:rsidP="00F374D5">
      <w:pPr>
        <w:pStyle w:val="p3"/>
        <w:numPr>
          <w:ilvl w:val="0"/>
          <w:numId w:val="3"/>
        </w:numPr>
        <w:spacing w:line="276" w:lineRule="auto"/>
        <w:rPr>
          <w:rStyle w:val="s2"/>
          <w:rFonts w:asciiTheme="majorHAnsi" w:hAnsiTheme="majorHAnsi"/>
          <w:sz w:val="24"/>
          <w:szCs w:val="24"/>
        </w:rPr>
      </w:pPr>
      <w:r w:rsidRPr="00C23DB5">
        <w:rPr>
          <w:rStyle w:val="s2"/>
          <w:rFonts w:asciiTheme="majorHAnsi" w:hAnsiTheme="majorHAnsi"/>
          <w:sz w:val="24"/>
          <w:szCs w:val="24"/>
        </w:rPr>
        <w:t>erarbeitet Handreichungen</w:t>
      </w:r>
      <w:r w:rsidR="00644998">
        <w:rPr>
          <w:rStyle w:val="s2"/>
          <w:rFonts w:asciiTheme="majorHAnsi" w:hAnsiTheme="majorHAnsi"/>
          <w:sz w:val="24"/>
          <w:szCs w:val="24"/>
        </w:rPr>
        <w:t xml:space="preserve"> zum Thema am ISB</w:t>
      </w:r>
    </w:p>
    <w:p w14:paraId="5F957084" w14:textId="20F0DBE9" w:rsidR="00101A21" w:rsidRDefault="00AC7741" w:rsidP="00F374D5">
      <w:pPr>
        <w:pStyle w:val="p3"/>
        <w:numPr>
          <w:ilvl w:val="0"/>
          <w:numId w:val="3"/>
        </w:numPr>
        <w:spacing w:line="276" w:lineRule="auto"/>
        <w:rPr>
          <w:rStyle w:val="s2"/>
          <w:rFonts w:asciiTheme="majorHAnsi" w:hAnsiTheme="majorHAnsi"/>
          <w:sz w:val="24"/>
          <w:szCs w:val="24"/>
        </w:rPr>
      </w:pPr>
      <w:r>
        <w:rPr>
          <w:rStyle w:val="s2"/>
          <w:rFonts w:asciiTheme="majorHAnsi" w:hAnsiTheme="majorHAnsi"/>
          <w:sz w:val="24"/>
          <w:szCs w:val="24"/>
        </w:rPr>
        <w:t xml:space="preserve">MultiplikatorInnentreffen </w:t>
      </w:r>
      <w:r w:rsidR="0033661B">
        <w:rPr>
          <w:rStyle w:val="s2"/>
          <w:rFonts w:asciiTheme="majorHAnsi" w:hAnsiTheme="majorHAnsi"/>
          <w:sz w:val="24"/>
          <w:szCs w:val="24"/>
        </w:rPr>
        <w:t xml:space="preserve">für Szenisches Lernen </w:t>
      </w:r>
      <w:r>
        <w:rPr>
          <w:rStyle w:val="s2"/>
          <w:rFonts w:asciiTheme="majorHAnsi" w:hAnsiTheme="majorHAnsi"/>
          <w:sz w:val="24"/>
          <w:szCs w:val="24"/>
        </w:rPr>
        <w:t>hat in Nürnberg stattgefunden</w:t>
      </w:r>
    </w:p>
    <w:p w14:paraId="25EA8234" w14:textId="5804CBB5" w:rsidR="00AC7741" w:rsidRDefault="00AC7741" w:rsidP="00F374D5">
      <w:pPr>
        <w:pStyle w:val="p3"/>
        <w:numPr>
          <w:ilvl w:val="0"/>
          <w:numId w:val="3"/>
        </w:numPr>
        <w:spacing w:line="276" w:lineRule="auto"/>
        <w:rPr>
          <w:rStyle w:val="s2"/>
          <w:rFonts w:asciiTheme="majorHAnsi" w:hAnsiTheme="majorHAnsi"/>
          <w:sz w:val="24"/>
          <w:szCs w:val="24"/>
        </w:rPr>
      </w:pPr>
      <w:r>
        <w:rPr>
          <w:rStyle w:val="s2"/>
          <w:rFonts w:asciiTheme="majorHAnsi" w:hAnsiTheme="majorHAnsi"/>
          <w:sz w:val="24"/>
          <w:szCs w:val="24"/>
        </w:rPr>
        <w:t>Ziel</w:t>
      </w:r>
      <w:r w:rsidR="0033661B">
        <w:rPr>
          <w:rStyle w:val="s2"/>
          <w:rFonts w:asciiTheme="majorHAnsi" w:hAnsiTheme="majorHAnsi"/>
          <w:sz w:val="24"/>
          <w:szCs w:val="24"/>
        </w:rPr>
        <w:t xml:space="preserve">: </w:t>
      </w:r>
      <w:r>
        <w:rPr>
          <w:rStyle w:val="s2"/>
          <w:rFonts w:asciiTheme="majorHAnsi" w:hAnsiTheme="majorHAnsi"/>
          <w:sz w:val="24"/>
          <w:szCs w:val="24"/>
        </w:rPr>
        <w:t>Vereinheitlichung der Fortbildungsangebote im Szenischen Lernen und Vernetzung der MultiplikatorInnen</w:t>
      </w:r>
    </w:p>
    <w:p w14:paraId="685F2DFE" w14:textId="77777777" w:rsidR="00644998" w:rsidRDefault="00644998" w:rsidP="00F374D5">
      <w:pPr>
        <w:pStyle w:val="p3"/>
        <w:spacing w:line="276" w:lineRule="auto"/>
        <w:ind w:left="360" w:firstLine="348"/>
        <w:rPr>
          <w:rFonts w:asciiTheme="majorHAnsi" w:hAnsiTheme="majorHAnsi"/>
          <w:sz w:val="24"/>
          <w:szCs w:val="24"/>
        </w:rPr>
      </w:pPr>
    </w:p>
    <w:p w14:paraId="5408DF61" w14:textId="55F8065A" w:rsidR="00BF7474" w:rsidRDefault="00101A21" w:rsidP="00F374D5">
      <w:pPr>
        <w:pStyle w:val="p3"/>
        <w:numPr>
          <w:ilvl w:val="0"/>
          <w:numId w:val="2"/>
        </w:numPr>
        <w:spacing w:line="276" w:lineRule="auto"/>
        <w:rPr>
          <w:rStyle w:val="s2"/>
          <w:rFonts w:asciiTheme="majorHAnsi" w:hAnsiTheme="majorHAnsi"/>
          <w:b/>
          <w:bCs/>
          <w:sz w:val="24"/>
          <w:szCs w:val="24"/>
        </w:rPr>
      </w:pPr>
      <w:r>
        <w:rPr>
          <w:rStyle w:val="s2"/>
          <w:rFonts w:asciiTheme="majorHAnsi" w:hAnsiTheme="majorHAnsi"/>
          <w:b/>
          <w:bCs/>
          <w:sz w:val="24"/>
          <w:szCs w:val="24"/>
        </w:rPr>
        <w:t>Junior Assistenz Theater</w:t>
      </w:r>
      <w:r w:rsidR="00BF7474" w:rsidRPr="00644998">
        <w:rPr>
          <w:rStyle w:val="s2"/>
          <w:rFonts w:asciiTheme="majorHAnsi" w:hAnsiTheme="majorHAnsi"/>
          <w:b/>
          <w:bCs/>
          <w:sz w:val="24"/>
          <w:szCs w:val="24"/>
        </w:rPr>
        <w:t>/</w:t>
      </w:r>
      <w:r>
        <w:rPr>
          <w:rStyle w:val="s2"/>
          <w:rFonts w:asciiTheme="majorHAnsi" w:hAnsiTheme="majorHAnsi"/>
          <w:b/>
          <w:bCs/>
          <w:sz w:val="24"/>
          <w:szCs w:val="24"/>
        </w:rPr>
        <w:t>Junior Assistenz Film</w:t>
      </w:r>
      <w:r w:rsidR="00BF7474" w:rsidRPr="00644998">
        <w:rPr>
          <w:rStyle w:val="s2"/>
          <w:rFonts w:asciiTheme="majorHAnsi" w:hAnsiTheme="majorHAnsi"/>
          <w:b/>
          <w:bCs/>
          <w:sz w:val="24"/>
          <w:szCs w:val="24"/>
        </w:rPr>
        <w:t xml:space="preserve"> in der </w:t>
      </w:r>
      <w:r w:rsidR="00D66C47">
        <w:rPr>
          <w:rStyle w:val="s2"/>
          <w:rFonts w:asciiTheme="majorHAnsi" w:hAnsiTheme="majorHAnsi"/>
          <w:b/>
          <w:bCs/>
          <w:sz w:val="24"/>
          <w:szCs w:val="24"/>
        </w:rPr>
        <w:t>4</w:t>
      </w:r>
      <w:r w:rsidR="001F17DB" w:rsidRPr="001F17DB">
        <w:rPr>
          <w:rStyle w:val="s2"/>
          <w:rFonts w:asciiTheme="majorHAnsi" w:hAnsiTheme="majorHAnsi"/>
          <w:b/>
          <w:bCs/>
          <w:color w:val="00B050"/>
          <w:sz w:val="24"/>
          <w:szCs w:val="24"/>
        </w:rPr>
        <w:t>.</w:t>
      </w:r>
      <w:r w:rsidR="00BF7474" w:rsidRPr="001F17DB">
        <w:rPr>
          <w:rStyle w:val="s2"/>
          <w:rFonts w:asciiTheme="majorHAnsi" w:hAnsiTheme="majorHAnsi"/>
          <w:b/>
          <w:bCs/>
          <w:color w:val="00B050"/>
          <w:sz w:val="24"/>
          <w:szCs w:val="24"/>
        </w:rPr>
        <w:t xml:space="preserve"> </w:t>
      </w:r>
      <w:r w:rsidR="00BF7474" w:rsidRPr="00644998">
        <w:rPr>
          <w:rStyle w:val="s2"/>
          <w:rFonts w:asciiTheme="majorHAnsi" w:hAnsiTheme="majorHAnsi"/>
          <w:b/>
          <w:bCs/>
          <w:sz w:val="24"/>
          <w:szCs w:val="24"/>
        </w:rPr>
        <w:t>Runde</w:t>
      </w:r>
    </w:p>
    <w:p w14:paraId="059F8F85" w14:textId="3552A4CE" w:rsidR="00D66C47" w:rsidRPr="00D66C47" w:rsidRDefault="00042A09" w:rsidP="00F374D5">
      <w:pPr>
        <w:pStyle w:val="p3"/>
        <w:numPr>
          <w:ilvl w:val="0"/>
          <w:numId w:val="3"/>
        </w:numPr>
        <w:spacing w:line="276" w:lineRule="auto"/>
        <w:rPr>
          <w:rStyle w:val="s2"/>
          <w:rFonts w:asciiTheme="majorHAnsi" w:hAnsiTheme="majorHAnsi"/>
          <w:sz w:val="24"/>
          <w:szCs w:val="24"/>
        </w:rPr>
      </w:pPr>
      <w:r>
        <w:rPr>
          <w:rStyle w:val="s2"/>
          <w:rFonts w:asciiTheme="majorHAnsi" w:hAnsiTheme="majorHAnsi"/>
          <w:sz w:val="24"/>
          <w:szCs w:val="24"/>
        </w:rPr>
        <w:t>Stärkung von Partizipation an Schulen, gleichzeitig Begabtenförderung im Bereich Theater und Film</w:t>
      </w:r>
    </w:p>
    <w:p w14:paraId="34DCD606" w14:textId="3872495C" w:rsidR="00D66C47" w:rsidRPr="00F374D5" w:rsidRDefault="00D66C47" w:rsidP="00F374D5">
      <w:pPr>
        <w:pStyle w:val="p3"/>
        <w:numPr>
          <w:ilvl w:val="0"/>
          <w:numId w:val="3"/>
        </w:numPr>
        <w:spacing w:line="276" w:lineRule="auto"/>
        <w:rPr>
          <w:rStyle w:val="s2"/>
          <w:rFonts w:asciiTheme="majorHAnsi" w:hAnsiTheme="majorHAnsi"/>
          <w:sz w:val="24"/>
          <w:szCs w:val="24"/>
        </w:rPr>
      </w:pPr>
      <w:r w:rsidRPr="00D66C47">
        <w:rPr>
          <w:rStyle w:val="s2"/>
          <w:rFonts w:asciiTheme="majorHAnsi" w:hAnsiTheme="majorHAnsi"/>
          <w:sz w:val="24"/>
          <w:szCs w:val="24"/>
        </w:rPr>
        <w:t xml:space="preserve">Ausschreibungen </w:t>
      </w:r>
      <w:r w:rsidR="00042A09">
        <w:rPr>
          <w:rStyle w:val="s2"/>
          <w:rFonts w:asciiTheme="majorHAnsi" w:hAnsiTheme="majorHAnsi"/>
          <w:sz w:val="24"/>
          <w:szCs w:val="24"/>
        </w:rPr>
        <w:t>und Förderungen über Kultusministerium</w:t>
      </w:r>
    </w:p>
    <w:p w14:paraId="49975627" w14:textId="77777777" w:rsidR="00034A5B" w:rsidRDefault="00034A5B" w:rsidP="00F374D5">
      <w:pPr>
        <w:pStyle w:val="p3"/>
        <w:spacing w:line="276" w:lineRule="auto"/>
        <w:ind w:left="720"/>
        <w:rPr>
          <w:rStyle w:val="s2"/>
          <w:rFonts w:asciiTheme="majorHAnsi" w:hAnsiTheme="majorHAnsi"/>
          <w:b/>
          <w:bCs/>
          <w:sz w:val="24"/>
          <w:szCs w:val="24"/>
        </w:rPr>
      </w:pPr>
    </w:p>
    <w:p w14:paraId="54C57EE2" w14:textId="35D1B043" w:rsidR="00034A5B" w:rsidRDefault="006C0287" w:rsidP="00F374D5">
      <w:pPr>
        <w:pStyle w:val="p3"/>
        <w:numPr>
          <w:ilvl w:val="0"/>
          <w:numId w:val="2"/>
        </w:numPr>
        <w:spacing w:line="276" w:lineRule="auto"/>
        <w:rPr>
          <w:rFonts w:asciiTheme="majorHAnsi" w:hAnsiTheme="majorHAnsi"/>
          <w:b/>
          <w:bCs/>
          <w:sz w:val="24"/>
          <w:szCs w:val="24"/>
        </w:rPr>
      </w:pPr>
      <w:r>
        <w:rPr>
          <w:rFonts w:asciiTheme="majorHAnsi" w:hAnsiTheme="majorHAnsi"/>
          <w:b/>
          <w:bCs/>
          <w:sz w:val="24"/>
          <w:szCs w:val="24"/>
        </w:rPr>
        <w:t xml:space="preserve">Produktion eines Erklärfilms zum Thema: Theater </w:t>
      </w:r>
      <w:r w:rsidR="00D66C47">
        <w:rPr>
          <w:rFonts w:asciiTheme="majorHAnsi" w:hAnsiTheme="majorHAnsi"/>
          <w:b/>
          <w:bCs/>
          <w:sz w:val="24"/>
          <w:szCs w:val="24"/>
        </w:rPr>
        <w:t>in der Grundschule</w:t>
      </w:r>
    </w:p>
    <w:p w14:paraId="0537E66D" w14:textId="3697A553" w:rsidR="00AC7741" w:rsidRDefault="00AC7741" w:rsidP="00F374D5">
      <w:pPr>
        <w:pStyle w:val="p3"/>
        <w:numPr>
          <w:ilvl w:val="0"/>
          <w:numId w:val="3"/>
        </w:numPr>
        <w:spacing w:line="276" w:lineRule="auto"/>
        <w:rPr>
          <w:rFonts w:asciiTheme="majorHAnsi" w:hAnsiTheme="majorHAnsi"/>
          <w:sz w:val="24"/>
          <w:szCs w:val="24"/>
        </w:rPr>
      </w:pPr>
      <w:r w:rsidRPr="00AC7741">
        <w:rPr>
          <w:rFonts w:asciiTheme="majorHAnsi" w:hAnsiTheme="majorHAnsi"/>
          <w:sz w:val="24"/>
          <w:szCs w:val="24"/>
        </w:rPr>
        <w:t>PAKS erarbeitet gerade mit Filme</w:t>
      </w:r>
      <w:r w:rsidR="00042A09">
        <w:rPr>
          <w:rFonts w:asciiTheme="majorHAnsi" w:hAnsiTheme="majorHAnsi"/>
          <w:sz w:val="24"/>
          <w:szCs w:val="24"/>
        </w:rPr>
        <w:t xml:space="preserve">macher </w:t>
      </w:r>
      <w:r w:rsidRPr="00AC7741">
        <w:rPr>
          <w:rFonts w:asciiTheme="majorHAnsi" w:hAnsiTheme="majorHAnsi"/>
          <w:sz w:val="24"/>
          <w:szCs w:val="24"/>
        </w:rPr>
        <w:t>Konzept</w:t>
      </w:r>
      <w:r w:rsidR="00042A09">
        <w:rPr>
          <w:rFonts w:asciiTheme="majorHAnsi" w:hAnsiTheme="majorHAnsi"/>
          <w:sz w:val="24"/>
          <w:szCs w:val="24"/>
        </w:rPr>
        <w:t>, wird fertiggestellt Ende des Jahres</w:t>
      </w:r>
    </w:p>
    <w:p w14:paraId="3D81DB6C" w14:textId="77777777" w:rsidR="00AC7741" w:rsidRPr="00AC7741" w:rsidRDefault="00AC7741" w:rsidP="00F374D5">
      <w:pPr>
        <w:pStyle w:val="p3"/>
        <w:spacing w:line="276" w:lineRule="auto"/>
        <w:ind w:left="360" w:firstLine="348"/>
        <w:rPr>
          <w:rFonts w:asciiTheme="majorHAnsi" w:hAnsiTheme="majorHAnsi"/>
          <w:sz w:val="24"/>
          <w:szCs w:val="24"/>
        </w:rPr>
      </w:pPr>
    </w:p>
    <w:p w14:paraId="6294938F" w14:textId="7839D80D" w:rsidR="00AC7741" w:rsidRPr="00AC7741" w:rsidRDefault="00AC7741" w:rsidP="00F374D5">
      <w:pPr>
        <w:pStyle w:val="p3"/>
        <w:numPr>
          <w:ilvl w:val="0"/>
          <w:numId w:val="2"/>
        </w:numPr>
        <w:spacing w:line="276" w:lineRule="auto"/>
        <w:rPr>
          <w:rFonts w:asciiTheme="majorHAnsi" w:hAnsiTheme="majorHAnsi"/>
          <w:b/>
          <w:bCs/>
          <w:sz w:val="24"/>
          <w:szCs w:val="24"/>
          <w:lang w:val="en-US"/>
        </w:rPr>
      </w:pPr>
      <w:r w:rsidRPr="00AC7741">
        <w:rPr>
          <w:rFonts w:asciiTheme="majorHAnsi" w:hAnsiTheme="majorHAnsi"/>
          <w:b/>
          <w:bCs/>
          <w:sz w:val="24"/>
          <w:szCs w:val="24"/>
          <w:lang w:val="en-US"/>
        </w:rPr>
        <w:t>Stop ecocide-Start good living</w:t>
      </w:r>
      <w:r>
        <w:rPr>
          <w:rFonts w:asciiTheme="majorHAnsi" w:hAnsiTheme="majorHAnsi"/>
          <w:b/>
          <w:bCs/>
          <w:sz w:val="24"/>
          <w:szCs w:val="24"/>
          <w:lang w:val="en-US"/>
        </w:rPr>
        <w:t xml:space="preserve"> (Kultur Fonds Projekt)</w:t>
      </w:r>
    </w:p>
    <w:p w14:paraId="028C13D6" w14:textId="15D6D5CE" w:rsidR="0033661B" w:rsidRDefault="00AC7741" w:rsidP="00F374D5">
      <w:pPr>
        <w:pStyle w:val="p3"/>
        <w:numPr>
          <w:ilvl w:val="0"/>
          <w:numId w:val="3"/>
        </w:numPr>
        <w:spacing w:line="276" w:lineRule="auto"/>
        <w:rPr>
          <w:rFonts w:asciiTheme="majorHAnsi" w:hAnsiTheme="majorHAnsi"/>
          <w:sz w:val="24"/>
          <w:szCs w:val="24"/>
        </w:rPr>
      </w:pPr>
      <w:r w:rsidRPr="00AC7741">
        <w:rPr>
          <w:rFonts w:asciiTheme="majorHAnsi" w:hAnsiTheme="majorHAnsi"/>
          <w:sz w:val="24"/>
          <w:szCs w:val="24"/>
        </w:rPr>
        <w:t>Projekt mit ehemaligen Theater</w:t>
      </w:r>
      <w:r w:rsidR="0033661B">
        <w:rPr>
          <w:rFonts w:asciiTheme="majorHAnsi" w:hAnsiTheme="majorHAnsi"/>
          <w:sz w:val="24"/>
          <w:szCs w:val="24"/>
        </w:rPr>
        <w:t xml:space="preserve"> </w:t>
      </w:r>
      <w:r w:rsidR="00042A09">
        <w:rPr>
          <w:rFonts w:asciiTheme="majorHAnsi" w:hAnsiTheme="majorHAnsi"/>
          <w:sz w:val="24"/>
          <w:szCs w:val="24"/>
        </w:rPr>
        <w:t>Junior</w:t>
      </w:r>
      <w:r w:rsidRPr="00AC7741">
        <w:rPr>
          <w:rFonts w:asciiTheme="majorHAnsi" w:hAnsiTheme="majorHAnsi"/>
          <w:sz w:val="24"/>
          <w:szCs w:val="24"/>
        </w:rPr>
        <w:t>assistentinnen i</w:t>
      </w:r>
      <w:r>
        <w:rPr>
          <w:rFonts w:asciiTheme="majorHAnsi" w:hAnsiTheme="majorHAnsi"/>
          <w:sz w:val="24"/>
          <w:szCs w:val="24"/>
        </w:rPr>
        <w:t xml:space="preserve">m Münchner Raum. </w:t>
      </w:r>
    </w:p>
    <w:p w14:paraId="146035AB" w14:textId="2B6DE7C8" w:rsidR="00AC7741" w:rsidRDefault="001871B7" w:rsidP="00F374D5">
      <w:pPr>
        <w:pStyle w:val="p3"/>
        <w:numPr>
          <w:ilvl w:val="0"/>
          <w:numId w:val="3"/>
        </w:numPr>
        <w:spacing w:line="276" w:lineRule="auto"/>
        <w:rPr>
          <w:rFonts w:asciiTheme="majorHAnsi" w:hAnsiTheme="majorHAnsi"/>
          <w:sz w:val="24"/>
          <w:szCs w:val="24"/>
        </w:rPr>
      </w:pPr>
      <w:r>
        <w:rPr>
          <w:rFonts w:asciiTheme="majorHAnsi" w:hAnsiTheme="majorHAnsi"/>
          <w:sz w:val="24"/>
          <w:szCs w:val="24"/>
        </w:rPr>
        <w:t>Film dazu wird auf You</w:t>
      </w:r>
      <w:r w:rsidRPr="001871B7">
        <w:rPr>
          <w:rFonts w:asciiTheme="majorHAnsi" w:hAnsiTheme="majorHAnsi"/>
          <w:color w:val="00B050"/>
          <w:sz w:val="24"/>
          <w:szCs w:val="24"/>
        </w:rPr>
        <w:t>T</w:t>
      </w:r>
      <w:r w:rsidR="00AC7741">
        <w:rPr>
          <w:rFonts w:asciiTheme="majorHAnsi" w:hAnsiTheme="majorHAnsi"/>
          <w:sz w:val="24"/>
          <w:szCs w:val="24"/>
        </w:rPr>
        <w:t xml:space="preserve">ube zu sehen </w:t>
      </w:r>
      <w:r w:rsidR="00AC7741" w:rsidRPr="00AC7741">
        <w:rPr>
          <w:rFonts w:asciiTheme="majorHAnsi" w:hAnsiTheme="majorHAnsi"/>
          <w:sz w:val="24"/>
          <w:szCs w:val="24"/>
        </w:rPr>
        <w:t xml:space="preserve">sein </w:t>
      </w:r>
    </w:p>
    <w:p w14:paraId="53E6A216" w14:textId="335BDBB3" w:rsidR="00042A09" w:rsidRDefault="00042A09" w:rsidP="00F374D5">
      <w:pPr>
        <w:pStyle w:val="p3"/>
        <w:numPr>
          <w:ilvl w:val="0"/>
          <w:numId w:val="3"/>
        </w:numPr>
        <w:spacing w:line="276" w:lineRule="auto"/>
        <w:rPr>
          <w:rFonts w:asciiTheme="majorHAnsi" w:hAnsiTheme="majorHAnsi"/>
          <w:sz w:val="24"/>
          <w:szCs w:val="24"/>
        </w:rPr>
      </w:pPr>
      <w:r>
        <w:rPr>
          <w:rFonts w:asciiTheme="majorHAnsi" w:hAnsiTheme="majorHAnsi"/>
          <w:sz w:val="24"/>
          <w:szCs w:val="24"/>
        </w:rPr>
        <w:t xml:space="preserve">Die Jugendlichen setzen sich mit Klimawandel und </w:t>
      </w:r>
      <w:proofErr w:type="spellStart"/>
      <w:r>
        <w:rPr>
          <w:rFonts w:asciiTheme="majorHAnsi" w:hAnsiTheme="majorHAnsi"/>
          <w:sz w:val="24"/>
          <w:szCs w:val="24"/>
        </w:rPr>
        <w:t>Good</w:t>
      </w:r>
      <w:proofErr w:type="spellEnd"/>
      <w:r>
        <w:rPr>
          <w:rFonts w:asciiTheme="majorHAnsi" w:hAnsiTheme="majorHAnsi"/>
          <w:sz w:val="24"/>
          <w:szCs w:val="24"/>
        </w:rPr>
        <w:t xml:space="preserve"> Living </w:t>
      </w:r>
      <w:r w:rsidR="00EA20BB">
        <w:rPr>
          <w:rFonts w:asciiTheme="majorHAnsi" w:hAnsiTheme="majorHAnsi"/>
          <w:sz w:val="24"/>
          <w:szCs w:val="24"/>
        </w:rPr>
        <w:t>an 4 Terminen f</w:t>
      </w:r>
      <w:r>
        <w:rPr>
          <w:rFonts w:asciiTheme="majorHAnsi" w:hAnsiTheme="majorHAnsi"/>
          <w:sz w:val="24"/>
          <w:szCs w:val="24"/>
        </w:rPr>
        <w:t>ilmisch kreativ und künst</w:t>
      </w:r>
      <w:r w:rsidR="0033661B">
        <w:rPr>
          <w:rFonts w:asciiTheme="majorHAnsi" w:hAnsiTheme="majorHAnsi"/>
          <w:sz w:val="24"/>
          <w:szCs w:val="24"/>
        </w:rPr>
        <w:t>l</w:t>
      </w:r>
      <w:r>
        <w:rPr>
          <w:rFonts w:asciiTheme="majorHAnsi" w:hAnsiTheme="majorHAnsi"/>
          <w:sz w:val="24"/>
          <w:szCs w:val="24"/>
        </w:rPr>
        <w:t>erisch auseinander und zeigen die Ergebnisse im Stadtraum mit einem Kino, d</w:t>
      </w:r>
      <w:r w:rsidR="00EA20BB">
        <w:rPr>
          <w:rFonts w:asciiTheme="majorHAnsi" w:hAnsiTheme="majorHAnsi"/>
          <w:sz w:val="24"/>
          <w:szCs w:val="24"/>
        </w:rPr>
        <w:t xml:space="preserve">as als </w:t>
      </w:r>
      <w:proofErr w:type="spellStart"/>
      <w:r w:rsidR="00EA20BB">
        <w:rPr>
          <w:rFonts w:asciiTheme="majorHAnsi" w:hAnsiTheme="majorHAnsi"/>
          <w:sz w:val="24"/>
          <w:szCs w:val="24"/>
        </w:rPr>
        <w:t>Cinevelo</w:t>
      </w:r>
      <w:proofErr w:type="spellEnd"/>
      <w:r w:rsidR="00EA20BB">
        <w:rPr>
          <w:rFonts w:asciiTheme="majorHAnsi" w:hAnsiTheme="majorHAnsi"/>
          <w:sz w:val="24"/>
          <w:szCs w:val="24"/>
        </w:rPr>
        <w:t xml:space="preserve"> funktioniert (Alles</w:t>
      </w:r>
      <w:r w:rsidR="0033661B">
        <w:rPr>
          <w:rFonts w:asciiTheme="majorHAnsi" w:hAnsiTheme="majorHAnsi"/>
          <w:sz w:val="24"/>
          <w:szCs w:val="24"/>
        </w:rPr>
        <w:t>,</w:t>
      </w:r>
      <w:r w:rsidR="00EA20BB">
        <w:rPr>
          <w:rFonts w:asciiTheme="majorHAnsi" w:hAnsiTheme="majorHAnsi"/>
          <w:sz w:val="24"/>
          <w:szCs w:val="24"/>
        </w:rPr>
        <w:t xml:space="preserve"> was ein Kino braucht, ist integriert in einem Lastenfahrrad)</w:t>
      </w:r>
      <w:r w:rsidR="00F040FC" w:rsidRPr="00F040FC">
        <w:rPr>
          <w:rFonts w:asciiTheme="majorHAnsi" w:hAnsiTheme="majorHAnsi"/>
          <w:color w:val="00B050"/>
          <w:sz w:val="24"/>
          <w:szCs w:val="24"/>
        </w:rPr>
        <w:t>.</w:t>
      </w:r>
    </w:p>
    <w:p w14:paraId="4FB58A2D" w14:textId="2FAFF51F" w:rsidR="00AC7741" w:rsidRDefault="00042A09" w:rsidP="00F374D5">
      <w:pPr>
        <w:pStyle w:val="p3"/>
        <w:numPr>
          <w:ilvl w:val="0"/>
          <w:numId w:val="3"/>
        </w:numPr>
        <w:spacing w:line="276" w:lineRule="auto"/>
        <w:rPr>
          <w:rFonts w:asciiTheme="majorHAnsi" w:hAnsiTheme="majorHAnsi"/>
          <w:sz w:val="24"/>
          <w:szCs w:val="24"/>
        </w:rPr>
      </w:pPr>
      <w:r>
        <w:rPr>
          <w:rFonts w:asciiTheme="majorHAnsi" w:hAnsiTheme="majorHAnsi"/>
          <w:sz w:val="24"/>
          <w:szCs w:val="24"/>
        </w:rPr>
        <w:lastRenderedPageBreak/>
        <w:t>Sehr ansprechendes Format, Austausch hierzu mit der Gruppe möglich und gewünscht</w:t>
      </w:r>
    </w:p>
    <w:p w14:paraId="1C6DC4B5" w14:textId="77777777" w:rsidR="00AC7741" w:rsidRDefault="00AC7741" w:rsidP="00F374D5">
      <w:pPr>
        <w:pStyle w:val="p3"/>
        <w:spacing w:line="276" w:lineRule="auto"/>
        <w:ind w:left="720"/>
        <w:rPr>
          <w:rFonts w:asciiTheme="majorHAnsi" w:hAnsiTheme="majorHAnsi"/>
          <w:sz w:val="24"/>
          <w:szCs w:val="24"/>
        </w:rPr>
      </w:pPr>
    </w:p>
    <w:p w14:paraId="7D5FCA76" w14:textId="5F2FFF0E" w:rsidR="00AC7741" w:rsidRDefault="00AC7741" w:rsidP="00F374D5">
      <w:pPr>
        <w:pStyle w:val="p3"/>
        <w:numPr>
          <w:ilvl w:val="0"/>
          <w:numId w:val="2"/>
        </w:numPr>
        <w:spacing w:line="276" w:lineRule="auto"/>
        <w:rPr>
          <w:rFonts w:asciiTheme="majorHAnsi" w:hAnsiTheme="majorHAnsi"/>
          <w:b/>
          <w:bCs/>
          <w:sz w:val="24"/>
          <w:szCs w:val="24"/>
        </w:rPr>
      </w:pPr>
      <w:r w:rsidRPr="00AC7741">
        <w:rPr>
          <w:rFonts w:asciiTheme="majorHAnsi" w:hAnsiTheme="majorHAnsi"/>
          <w:b/>
          <w:bCs/>
          <w:sz w:val="24"/>
          <w:szCs w:val="24"/>
        </w:rPr>
        <w:t>Leben? Leben! Leben. (Kultur Fonds Projekt)</w:t>
      </w:r>
    </w:p>
    <w:p w14:paraId="589634F8" w14:textId="6990010E" w:rsidR="006A1C77" w:rsidRPr="0033661B" w:rsidRDefault="006A1C77" w:rsidP="00F374D5">
      <w:pPr>
        <w:pStyle w:val="Listenabsatz"/>
        <w:numPr>
          <w:ilvl w:val="0"/>
          <w:numId w:val="3"/>
        </w:numPr>
        <w:spacing w:line="276" w:lineRule="auto"/>
        <w:rPr>
          <w:rFonts w:asciiTheme="majorHAnsi" w:hAnsiTheme="majorHAnsi" w:cstheme="majorHAnsi"/>
          <w:sz w:val="24"/>
          <w:szCs w:val="24"/>
        </w:rPr>
      </w:pPr>
      <w:r w:rsidRPr="0033661B">
        <w:rPr>
          <w:rFonts w:asciiTheme="majorHAnsi" w:hAnsiTheme="majorHAnsi" w:cstheme="majorHAnsi"/>
          <w:sz w:val="24"/>
          <w:szCs w:val="24"/>
        </w:rPr>
        <w:t>Schülerinnen und Schüler aus verschiedenen bayerischen Schulen</w:t>
      </w:r>
      <w:r w:rsidR="0033661B">
        <w:rPr>
          <w:rFonts w:asciiTheme="majorHAnsi" w:hAnsiTheme="majorHAnsi" w:cstheme="majorHAnsi"/>
          <w:sz w:val="24"/>
          <w:szCs w:val="24"/>
        </w:rPr>
        <w:t xml:space="preserve"> </w:t>
      </w:r>
      <w:r w:rsidRPr="0033661B">
        <w:rPr>
          <w:rFonts w:asciiTheme="majorHAnsi" w:hAnsiTheme="majorHAnsi" w:cstheme="majorHAnsi"/>
          <w:sz w:val="24"/>
          <w:szCs w:val="24"/>
        </w:rPr>
        <w:t xml:space="preserve">entwickeln gemeinsam ein künstlerisch-theatrales Projekt zum Thema Leben und Überleben in einer krisenbehafteten Zeit. Klimawandel, Umweltzerstörungen sowie gesellschaftlicher Wandel fordern heraus, fordern Haltungen ein und brauchen eine gemeinsame Auseinandersetzung und Begegnungsformen im unmittelbaren Hier und Jetzt. </w:t>
      </w:r>
    </w:p>
    <w:p w14:paraId="157B0515" w14:textId="6C422AE9" w:rsidR="006A1C77" w:rsidRPr="0033661B" w:rsidRDefault="006A1C77" w:rsidP="00F374D5">
      <w:pPr>
        <w:pStyle w:val="Listenabsatz"/>
        <w:numPr>
          <w:ilvl w:val="0"/>
          <w:numId w:val="3"/>
        </w:numPr>
        <w:spacing w:line="276" w:lineRule="auto"/>
        <w:rPr>
          <w:rFonts w:asciiTheme="majorHAnsi" w:hAnsiTheme="majorHAnsi" w:cstheme="majorHAnsi"/>
          <w:sz w:val="24"/>
          <w:szCs w:val="24"/>
        </w:rPr>
      </w:pPr>
      <w:r w:rsidRPr="0033661B">
        <w:rPr>
          <w:rFonts w:asciiTheme="majorHAnsi" w:hAnsiTheme="majorHAnsi" w:cstheme="majorHAnsi"/>
          <w:sz w:val="24"/>
          <w:szCs w:val="24"/>
        </w:rPr>
        <w:t xml:space="preserve">Die Schülerinnen und Schüler befassen sich eigenaktiv mit ihrer Lebenswelt, erforschen ihre Stadt, ihren Ort und finden eine theatrale Form der künstlerischen Auseinandersetzung mit Problemen der Gegenwart. </w:t>
      </w:r>
    </w:p>
    <w:p w14:paraId="2B7EBB31" w14:textId="556088F7" w:rsidR="006A1C77" w:rsidRPr="0033661B" w:rsidRDefault="006A1C77" w:rsidP="00F374D5">
      <w:pPr>
        <w:pStyle w:val="Listenabsatz"/>
        <w:numPr>
          <w:ilvl w:val="0"/>
          <w:numId w:val="3"/>
        </w:numPr>
        <w:spacing w:line="276" w:lineRule="auto"/>
        <w:rPr>
          <w:rFonts w:asciiTheme="majorHAnsi" w:hAnsiTheme="majorHAnsi" w:cstheme="majorHAnsi"/>
          <w:sz w:val="24"/>
          <w:szCs w:val="24"/>
        </w:rPr>
      </w:pPr>
      <w:r w:rsidRPr="0033661B">
        <w:rPr>
          <w:rFonts w:asciiTheme="majorHAnsi" w:hAnsiTheme="majorHAnsi" w:cstheme="majorHAnsi"/>
          <w:sz w:val="24"/>
          <w:szCs w:val="24"/>
        </w:rPr>
        <w:t>Eine Live-Performance wird mit Unterstützung einer Künstlerin oder eines Künstlers sowie einer Theaterpädagogin erarbeitet und im Stadtraum bzw. öffentlichen Raum gezeigt.</w:t>
      </w:r>
    </w:p>
    <w:p w14:paraId="2D67D698" w14:textId="040BB4CC" w:rsidR="0033661B" w:rsidRPr="0033661B" w:rsidRDefault="006A1C77" w:rsidP="00F374D5">
      <w:pPr>
        <w:pStyle w:val="Listenabsatz"/>
        <w:numPr>
          <w:ilvl w:val="0"/>
          <w:numId w:val="3"/>
        </w:numPr>
        <w:spacing w:line="276" w:lineRule="auto"/>
        <w:rPr>
          <w:rFonts w:asciiTheme="majorHAnsi" w:hAnsiTheme="majorHAnsi" w:cstheme="majorHAnsi"/>
          <w:sz w:val="24"/>
          <w:szCs w:val="24"/>
        </w:rPr>
      </w:pPr>
      <w:r w:rsidRPr="0033661B">
        <w:rPr>
          <w:rFonts w:asciiTheme="majorHAnsi" w:hAnsiTheme="majorHAnsi" w:cstheme="majorHAnsi"/>
          <w:sz w:val="24"/>
          <w:szCs w:val="24"/>
        </w:rPr>
        <w:t>Eine Dokumentation (filmisch oder auditiv) wird erstellt.</w:t>
      </w:r>
    </w:p>
    <w:p w14:paraId="4E658CBC" w14:textId="2B5DAE7E" w:rsidR="00F374D5" w:rsidRPr="00F374D5" w:rsidRDefault="006A1C77" w:rsidP="00F374D5">
      <w:pPr>
        <w:pStyle w:val="Listenabsatz"/>
        <w:numPr>
          <w:ilvl w:val="0"/>
          <w:numId w:val="3"/>
        </w:numPr>
        <w:spacing w:line="276" w:lineRule="auto"/>
        <w:rPr>
          <w:rFonts w:asciiTheme="majorHAnsi" w:hAnsiTheme="majorHAnsi" w:cstheme="majorHAnsi"/>
          <w:sz w:val="24"/>
          <w:szCs w:val="24"/>
        </w:rPr>
      </w:pPr>
      <w:r w:rsidRPr="0033661B">
        <w:rPr>
          <w:rFonts w:asciiTheme="majorHAnsi" w:hAnsiTheme="majorHAnsi" w:cstheme="majorHAnsi"/>
          <w:sz w:val="24"/>
          <w:szCs w:val="24"/>
        </w:rPr>
        <w:t>Es handelt sich um ein außerunterrichtliches Projekt.</w:t>
      </w:r>
    </w:p>
    <w:p w14:paraId="44E57EB6" w14:textId="470CBB1B" w:rsidR="0099296C" w:rsidRPr="00F374D5" w:rsidRDefault="0099296C" w:rsidP="00F374D5">
      <w:pPr>
        <w:pStyle w:val="StandardWeb"/>
        <w:numPr>
          <w:ilvl w:val="0"/>
          <w:numId w:val="2"/>
        </w:numPr>
        <w:spacing w:line="276" w:lineRule="auto"/>
        <w:rPr>
          <w:rFonts w:asciiTheme="majorHAnsi" w:hAnsiTheme="majorHAnsi" w:cstheme="majorHAnsi"/>
        </w:rPr>
      </w:pPr>
      <w:r>
        <w:rPr>
          <w:rFonts w:asciiTheme="majorHAnsi" w:hAnsiTheme="majorHAnsi" w:cstheme="majorHAnsi"/>
          <w:b/>
          <w:bCs/>
          <w:color w:val="002335"/>
        </w:rPr>
        <w:t>t</w:t>
      </w:r>
      <w:r w:rsidRPr="0099296C">
        <w:rPr>
          <w:rFonts w:asciiTheme="majorHAnsi" w:hAnsiTheme="majorHAnsi" w:cstheme="majorHAnsi"/>
          <w:b/>
          <w:bCs/>
          <w:color w:val="002335"/>
        </w:rPr>
        <w:t>he</w:t>
      </w:r>
      <w:r>
        <w:rPr>
          <w:rFonts w:asciiTheme="majorHAnsi" w:hAnsiTheme="majorHAnsi" w:cstheme="majorHAnsi"/>
          <w:b/>
          <w:bCs/>
          <w:color w:val="002335"/>
        </w:rPr>
        <w:t>a</w:t>
      </w:r>
      <w:r w:rsidRPr="0099296C">
        <w:rPr>
          <w:rFonts w:asciiTheme="majorHAnsi" w:hAnsiTheme="majorHAnsi" w:cstheme="majorHAnsi"/>
          <w:b/>
          <w:bCs/>
          <w:color w:val="002335"/>
        </w:rPr>
        <w:t>ter.</w:t>
      </w:r>
      <w:r>
        <w:rPr>
          <w:rFonts w:asciiTheme="majorHAnsi" w:hAnsiTheme="majorHAnsi" w:cstheme="majorHAnsi"/>
          <w:b/>
          <w:bCs/>
          <w:color w:val="002335"/>
        </w:rPr>
        <w:t>k</w:t>
      </w:r>
      <w:r w:rsidRPr="0099296C">
        <w:rPr>
          <w:rFonts w:asciiTheme="majorHAnsi" w:hAnsiTheme="majorHAnsi" w:cstheme="majorHAnsi"/>
          <w:b/>
          <w:bCs/>
          <w:color w:val="002335"/>
        </w:rPr>
        <w:t>la</w:t>
      </w:r>
      <w:r w:rsidRPr="00F374D5">
        <w:rPr>
          <w:rFonts w:asciiTheme="majorHAnsi" w:hAnsiTheme="majorHAnsi" w:cstheme="majorHAnsi"/>
          <w:b/>
          <w:bCs/>
          <w:color w:val="002335"/>
        </w:rPr>
        <w:t xml:space="preserve">sse.By25 </w:t>
      </w:r>
    </w:p>
    <w:p w14:paraId="126D2A72" w14:textId="474C0B03" w:rsidR="00EA20BB" w:rsidRDefault="00EA20BB" w:rsidP="00F374D5">
      <w:pPr>
        <w:pStyle w:val="StandardWeb"/>
        <w:numPr>
          <w:ilvl w:val="0"/>
          <w:numId w:val="3"/>
        </w:numPr>
        <w:spacing w:before="0" w:beforeAutospacing="0" w:after="0" w:afterAutospacing="0" w:line="276" w:lineRule="auto"/>
        <w:ind w:left="1134" w:hanging="425"/>
        <w:rPr>
          <w:rFonts w:asciiTheme="majorHAnsi" w:hAnsiTheme="majorHAnsi" w:cstheme="majorHAnsi"/>
        </w:rPr>
      </w:pPr>
      <w:r>
        <w:rPr>
          <w:rFonts w:asciiTheme="majorHAnsi" w:hAnsiTheme="majorHAnsi" w:cstheme="majorHAnsi"/>
        </w:rPr>
        <w:t>Das Projekt der Stiftung Ravensburger, das vor 2 Jahren in BaWü gestartet ist, kommt nach Bayern.</w:t>
      </w:r>
    </w:p>
    <w:p w14:paraId="4367FD97" w14:textId="77777777" w:rsidR="0033661B" w:rsidRDefault="0099296C" w:rsidP="00F374D5">
      <w:pPr>
        <w:pStyle w:val="StandardWeb"/>
        <w:numPr>
          <w:ilvl w:val="0"/>
          <w:numId w:val="3"/>
        </w:numPr>
        <w:spacing w:before="0" w:beforeAutospacing="0" w:after="0" w:afterAutospacing="0" w:line="276" w:lineRule="auto"/>
        <w:ind w:left="1134"/>
        <w:rPr>
          <w:rFonts w:asciiTheme="majorHAnsi" w:hAnsiTheme="majorHAnsi" w:cstheme="majorHAnsi"/>
        </w:rPr>
      </w:pPr>
      <w:r w:rsidRPr="0033661B">
        <w:rPr>
          <w:rFonts w:asciiTheme="majorHAnsi" w:hAnsiTheme="majorHAnsi" w:cstheme="majorHAnsi"/>
          <w:color w:val="161614"/>
        </w:rPr>
        <w:t xml:space="preserve">„Theater. Klasse.“ ist ein Programm, mit dem die Persönlichkeitsentwicklung von Kindern und Jugendlichen der Klassen 3 bis 8 </w:t>
      </w:r>
      <w:r w:rsidR="0033661B" w:rsidRPr="0033661B">
        <w:rPr>
          <w:rFonts w:asciiTheme="majorHAnsi" w:hAnsiTheme="majorHAnsi" w:cstheme="majorHAnsi"/>
          <w:color w:val="161614"/>
        </w:rPr>
        <w:t>ge</w:t>
      </w:r>
      <w:r w:rsidRPr="0033661B">
        <w:rPr>
          <w:rFonts w:asciiTheme="majorHAnsi" w:hAnsiTheme="majorHAnsi" w:cstheme="majorHAnsi"/>
          <w:color w:val="161614"/>
        </w:rPr>
        <w:t>stärk</w:t>
      </w:r>
      <w:r w:rsidR="0033661B" w:rsidRPr="0033661B">
        <w:rPr>
          <w:rFonts w:asciiTheme="majorHAnsi" w:hAnsiTheme="majorHAnsi" w:cstheme="majorHAnsi"/>
          <w:color w:val="161614"/>
        </w:rPr>
        <w:t>t</w:t>
      </w:r>
      <w:r w:rsidRPr="0033661B">
        <w:rPr>
          <w:rFonts w:asciiTheme="majorHAnsi" w:hAnsiTheme="majorHAnsi" w:cstheme="majorHAnsi"/>
          <w:color w:val="161614"/>
        </w:rPr>
        <w:t xml:space="preserve"> und ihr Interesse an künstlerisch-ästhetischer Bildung </w:t>
      </w:r>
      <w:r w:rsidR="0033661B" w:rsidRPr="0033661B">
        <w:rPr>
          <w:rFonts w:asciiTheme="majorHAnsi" w:hAnsiTheme="majorHAnsi" w:cstheme="majorHAnsi"/>
          <w:color w:val="161614"/>
        </w:rPr>
        <w:t>ge</w:t>
      </w:r>
      <w:r w:rsidRPr="0033661B">
        <w:rPr>
          <w:rFonts w:asciiTheme="majorHAnsi" w:hAnsiTheme="majorHAnsi" w:cstheme="majorHAnsi"/>
          <w:color w:val="161614"/>
        </w:rPr>
        <w:t>weck</w:t>
      </w:r>
      <w:r w:rsidR="0033661B" w:rsidRPr="0033661B">
        <w:rPr>
          <w:rFonts w:asciiTheme="majorHAnsi" w:hAnsiTheme="majorHAnsi" w:cstheme="majorHAnsi"/>
          <w:color w:val="161614"/>
        </w:rPr>
        <w:t>t</w:t>
      </w:r>
      <w:r w:rsidRPr="0033661B">
        <w:rPr>
          <w:rFonts w:asciiTheme="majorHAnsi" w:hAnsiTheme="majorHAnsi" w:cstheme="majorHAnsi"/>
          <w:color w:val="161614"/>
        </w:rPr>
        <w:t xml:space="preserve"> </w:t>
      </w:r>
      <w:r w:rsidR="0033661B" w:rsidRPr="0033661B">
        <w:rPr>
          <w:rFonts w:asciiTheme="majorHAnsi" w:hAnsiTheme="majorHAnsi" w:cstheme="majorHAnsi"/>
          <w:color w:val="161614"/>
        </w:rPr>
        <w:t>werden soll</w:t>
      </w:r>
    </w:p>
    <w:p w14:paraId="46ECF133" w14:textId="77777777" w:rsidR="00F374D5" w:rsidRDefault="0099296C" w:rsidP="00F374D5">
      <w:pPr>
        <w:pStyle w:val="StandardWeb"/>
        <w:numPr>
          <w:ilvl w:val="0"/>
          <w:numId w:val="3"/>
        </w:numPr>
        <w:spacing w:before="0" w:beforeAutospacing="0" w:after="0" w:afterAutospacing="0" w:line="276" w:lineRule="auto"/>
        <w:ind w:left="1134"/>
        <w:rPr>
          <w:rFonts w:asciiTheme="majorHAnsi" w:hAnsiTheme="majorHAnsi" w:cstheme="majorHAnsi"/>
        </w:rPr>
      </w:pPr>
      <w:r w:rsidRPr="0033661B">
        <w:rPr>
          <w:rFonts w:asciiTheme="majorHAnsi" w:hAnsiTheme="majorHAnsi" w:cstheme="majorHAnsi"/>
          <w:color w:val="161614"/>
        </w:rPr>
        <w:t xml:space="preserve">Vorrangig werden innovative, kreative und an Nachhaltigkeit orientierte Projekte durch die Jury ausgewählt und mit den beantragten Fördermitteln ausgestattet. </w:t>
      </w:r>
    </w:p>
    <w:p w14:paraId="47DAF660" w14:textId="2E7B2FFE" w:rsidR="0099296C" w:rsidRPr="00F374D5" w:rsidRDefault="0099296C" w:rsidP="00F374D5">
      <w:pPr>
        <w:pStyle w:val="StandardWeb"/>
        <w:numPr>
          <w:ilvl w:val="0"/>
          <w:numId w:val="3"/>
        </w:numPr>
        <w:spacing w:before="0" w:beforeAutospacing="0" w:after="0" w:afterAutospacing="0" w:line="276" w:lineRule="auto"/>
        <w:ind w:left="1134"/>
        <w:rPr>
          <w:rFonts w:asciiTheme="majorHAnsi" w:hAnsiTheme="majorHAnsi" w:cstheme="majorHAnsi"/>
        </w:rPr>
      </w:pPr>
      <w:r w:rsidRPr="00F374D5">
        <w:rPr>
          <w:rFonts w:asciiTheme="majorHAnsi" w:hAnsiTheme="majorHAnsi" w:cstheme="majorHAnsi"/>
          <w:color w:val="002335"/>
        </w:rPr>
        <w:t xml:space="preserve">Die Fördermittel für Theater. Klasse. können verwendet werden für: </w:t>
      </w:r>
    </w:p>
    <w:p w14:paraId="362A9851" w14:textId="77777777" w:rsidR="0099296C" w:rsidRPr="0099296C" w:rsidRDefault="0099296C" w:rsidP="00F374D5">
      <w:pPr>
        <w:pStyle w:val="StandardWeb"/>
        <w:spacing w:before="0" w:beforeAutospacing="0" w:after="0" w:afterAutospacing="0" w:line="276" w:lineRule="auto"/>
        <w:ind w:left="1418"/>
        <w:rPr>
          <w:rFonts w:asciiTheme="majorHAnsi" w:hAnsiTheme="majorHAnsi" w:cstheme="majorHAnsi"/>
        </w:rPr>
      </w:pPr>
      <w:r w:rsidRPr="0099296C">
        <w:rPr>
          <w:rFonts w:asciiTheme="majorHAnsi" w:hAnsiTheme="majorHAnsi" w:cstheme="majorHAnsi"/>
          <w:color w:val="161614"/>
        </w:rPr>
        <w:t>... künstlerisch-ästhetische Lernangebote</w:t>
      </w:r>
      <w:r w:rsidRPr="0099296C">
        <w:rPr>
          <w:rFonts w:asciiTheme="majorHAnsi" w:hAnsiTheme="majorHAnsi" w:cstheme="majorHAnsi"/>
          <w:color w:val="161614"/>
        </w:rPr>
        <w:br/>
        <w:t xml:space="preserve">... die Zusammenarbeit mit Theaterpädagoginnen und -pädagogen </w:t>
      </w:r>
    </w:p>
    <w:p w14:paraId="1B22344B" w14:textId="7B16A94C" w:rsidR="0099296C" w:rsidRPr="0099296C" w:rsidRDefault="0099296C" w:rsidP="00F374D5">
      <w:pPr>
        <w:pStyle w:val="StandardWeb"/>
        <w:spacing w:before="0" w:beforeAutospacing="0" w:after="0" w:afterAutospacing="0" w:line="276" w:lineRule="auto"/>
        <w:ind w:left="1418"/>
        <w:rPr>
          <w:rFonts w:asciiTheme="majorHAnsi" w:hAnsiTheme="majorHAnsi" w:cstheme="majorHAnsi"/>
        </w:rPr>
      </w:pPr>
      <w:r w:rsidRPr="0099296C">
        <w:rPr>
          <w:rFonts w:asciiTheme="majorHAnsi" w:hAnsiTheme="majorHAnsi" w:cstheme="majorHAnsi"/>
          <w:color w:val="161614"/>
        </w:rPr>
        <w:t xml:space="preserve">oder pädagogisch erfahrenen freischaffenden Fachleuten der </w:t>
      </w:r>
    </w:p>
    <w:p w14:paraId="0A3CE50F" w14:textId="43CDB4AB" w:rsidR="0099296C" w:rsidRDefault="0099296C" w:rsidP="00F374D5">
      <w:pPr>
        <w:pStyle w:val="StandardWeb"/>
        <w:spacing w:before="0" w:beforeAutospacing="0" w:after="0" w:afterAutospacing="0" w:line="276" w:lineRule="auto"/>
        <w:ind w:left="1418"/>
        <w:rPr>
          <w:rFonts w:asciiTheme="majorHAnsi" w:hAnsiTheme="majorHAnsi" w:cstheme="majorHAnsi"/>
          <w:color w:val="161614"/>
        </w:rPr>
      </w:pPr>
      <w:r w:rsidRPr="0099296C">
        <w:rPr>
          <w:rFonts w:asciiTheme="majorHAnsi" w:hAnsiTheme="majorHAnsi" w:cstheme="majorHAnsi"/>
          <w:color w:val="161614"/>
        </w:rPr>
        <w:t>darstellenden Künste</w:t>
      </w:r>
      <w:r w:rsidRPr="0099296C">
        <w:rPr>
          <w:rFonts w:asciiTheme="majorHAnsi" w:hAnsiTheme="majorHAnsi" w:cstheme="majorHAnsi"/>
          <w:color w:val="161614"/>
        </w:rPr>
        <w:br/>
        <w:t xml:space="preserve">... Fahrtkosten und Aufwendungen für die Zusammenarbeit </w:t>
      </w:r>
    </w:p>
    <w:p w14:paraId="4EC2972B" w14:textId="77777777" w:rsidR="00F374D5" w:rsidRPr="0099296C" w:rsidRDefault="00F374D5" w:rsidP="00F374D5">
      <w:pPr>
        <w:pStyle w:val="StandardWeb"/>
        <w:spacing w:before="0" w:beforeAutospacing="0" w:after="0" w:afterAutospacing="0" w:line="276" w:lineRule="auto"/>
        <w:ind w:left="1418"/>
        <w:rPr>
          <w:rFonts w:asciiTheme="majorHAnsi" w:hAnsiTheme="majorHAnsi" w:cstheme="majorHAnsi"/>
        </w:rPr>
      </w:pPr>
    </w:p>
    <w:p w14:paraId="00D53DD0" w14:textId="77777777" w:rsidR="003737CC" w:rsidRDefault="003737CC" w:rsidP="00F374D5">
      <w:pPr>
        <w:pStyle w:val="StandardWeb"/>
        <w:spacing w:before="0" w:beforeAutospacing="0" w:after="0" w:afterAutospacing="0" w:line="276" w:lineRule="auto"/>
        <w:ind w:left="709"/>
        <w:rPr>
          <w:rFonts w:asciiTheme="majorHAnsi" w:hAnsiTheme="majorHAnsi" w:cstheme="majorHAnsi"/>
          <w:color w:val="161614"/>
        </w:rPr>
      </w:pPr>
    </w:p>
    <w:p w14:paraId="4FE70667" w14:textId="77777777" w:rsidR="003737CC" w:rsidRDefault="003737CC" w:rsidP="00F374D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Helvetica" w:eastAsia="Times New Roman" w:hAnsi="Helvetica" w:cs="Times New Roman"/>
          <w:sz w:val="18"/>
          <w:szCs w:val="18"/>
        </w:rPr>
      </w:pPr>
      <w:r w:rsidRPr="003737CC">
        <w:rPr>
          <w:rFonts w:asciiTheme="majorHAnsi" w:eastAsia="Times New Roman" w:hAnsiTheme="majorHAnsi" w:cstheme="majorHAnsi"/>
          <w:b/>
          <w:bCs/>
          <w:sz w:val="24"/>
          <w:szCs w:val="24"/>
        </w:rPr>
        <w:t>Was läuft richtig gut?</w:t>
      </w:r>
      <w:r w:rsidRPr="003737CC">
        <w:rPr>
          <w:rFonts w:ascii="Helvetica" w:eastAsia="Times New Roman" w:hAnsi="Helvetica" w:cs="Times New Roman"/>
          <w:sz w:val="18"/>
          <w:szCs w:val="18"/>
        </w:rPr>
        <w:t xml:space="preserve"> </w:t>
      </w:r>
    </w:p>
    <w:p w14:paraId="70C50573" w14:textId="77777777" w:rsidR="003737CC" w:rsidRDefault="003737CC" w:rsidP="00F374D5">
      <w:pPr>
        <w:spacing w:line="276" w:lineRule="auto"/>
        <w:rPr>
          <w:rFonts w:ascii="Helvetica" w:eastAsia="Times New Roman" w:hAnsi="Helvetica" w:cs="Times New Roman"/>
          <w:sz w:val="18"/>
          <w:szCs w:val="18"/>
        </w:rPr>
      </w:pPr>
    </w:p>
    <w:p w14:paraId="678146C8" w14:textId="7C47DD27" w:rsidR="003737CC" w:rsidRDefault="003737CC" w:rsidP="00F374D5">
      <w:pPr>
        <w:pStyle w:val="Listenabsatz"/>
        <w:numPr>
          <w:ilvl w:val="0"/>
          <w:numId w:val="3"/>
        </w:numPr>
        <w:spacing w:line="276" w:lineRule="auto"/>
        <w:rPr>
          <w:rFonts w:asciiTheme="majorHAnsi" w:eastAsia="Times New Roman" w:hAnsiTheme="majorHAnsi" w:cstheme="majorHAnsi"/>
          <w:sz w:val="24"/>
          <w:szCs w:val="24"/>
        </w:rPr>
      </w:pPr>
      <w:r w:rsidRPr="003737CC">
        <w:rPr>
          <w:rFonts w:asciiTheme="majorHAnsi" w:eastAsia="Times New Roman" w:hAnsiTheme="majorHAnsi" w:cstheme="majorHAnsi"/>
          <w:sz w:val="24"/>
          <w:szCs w:val="24"/>
        </w:rPr>
        <w:t>Festivals der einzelnen Mitg</w:t>
      </w:r>
      <w:r>
        <w:rPr>
          <w:rFonts w:asciiTheme="majorHAnsi" w:eastAsia="Times New Roman" w:hAnsiTheme="majorHAnsi" w:cstheme="majorHAnsi"/>
          <w:sz w:val="24"/>
          <w:szCs w:val="24"/>
        </w:rPr>
        <w:t>l</w:t>
      </w:r>
      <w:r w:rsidRPr="003737CC">
        <w:rPr>
          <w:rFonts w:asciiTheme="majorHAnsi" w:eastAsia="Times New Roman" w:hAnsiTheme="majorHAnsi" w:cstheme="majorHAnsi"/>
          <w:sz w:val="24"/>
          <w:szCs w:val="24"/>
        </w:rPr>
        <w:t>iedsverbände finden regelmäßig statt und erf</w:t>
      </w:r>
      <w:r>
        <w:rPr>
          <w:rFonts w:asciiTheme="majorHAnsi" w:eastAsia="Times New Roman" w:hAnsiTheme="majorHAnsi" w:cstheme="majorHAnsi"/>
          <w:sz w:val="24"/>
          <w:szCs w:val="24"/>
        </w:rPr>
        <w:t>r</w:t>
      </w:r>
      <w:r w:rsidRPr="003737CC">
        <w:rPr>
          <w:rFonts w:asciiTheme="majorHAnsi" w:eastAsia="Times New Roman" w:hAnsiTheme="majorHAnsi" w:cstheme="majorHAnsi"/>
          <w:sz w:val="24"/>
          <w:szCs w:val="24"/>
        </w:rPr>
        <w:t>euen sich</w:t>
      </w:r>
      <w:r>
        <w:rPr>
          <w:rFonts w:asciiTheme="majorHAnsi" w:eastAsia="Times New Roman" w:hAnsiTheme="majorHAnsi" w:cstheme="majorHAnsi"/>
          <w:sz w:val="24"/>
          <w:szCs w:val="24"/>
        </w:rPr>
        <w:t xml:space="preserve"> </w:t>
      </w:r>
      <w:r w:rsidRPr="003737CC">
        <w:rPr>
          <w:rFonts w:asciiTheme="majorHAnsi" w:eastAsia="Times New Roman" w:hAnsiTheme="majorHAnsi" w:cstheme="majorHAnsi"/>
          <w:sz w:val="24"/>
          <w:szCs w:val="24"/>
        </w:rPr>
        <w:t>großer Beliebtheit. Als Austauschplattform tragen sie zur Vernetzung der Theaterlehrkräfte in Bayern maßgeblich bei</w:t>
      </w:r>
      <w:r w:rsidR="00F040FC" w:rsidRPr="00F040FC">
        <w:rPr>
          <w:rFonts w:asciiTheme="majorHAnsi" w:eastAsia="Times New Roman" w:hAnsiTheme="majorHAnsi" w:cstheme="majorHAnsi"/>
          <w:color w:val="00B050"/>
          <w:sz w:val="24"/>
          <w:szCs w:val="24"/>
        </w:rPr>
        <w:t>.</w:t>
      </w:r>
    </w:p>
    <w:p w14:paraId="164275EF" w14:textId="5E4EB1FA" w:rsidR="003737CC" w:rsidRPr="003737CC" w:rsidRDefault="003737CC" w:rsidP="00F374D5">
      <w:pPr>
        <w:pStyle w:val="Listenabsatz"/>
        <w:numPr>
          <w:ilvl w:val="0"/>
          <w:numId w:val="3"/>
        </w:numPr>
        <w:spacing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Die Förderung unserer Projekte durch das Kultusministerium funktioniert mittlerweile reibungslos und der Verwirklichung unserer Vorhaben mit unterschiedlichen außerschulischen Kooperationspartnern (Filmer, Theaterpädagogen, Schauspielern) </w:t>
      </w:r>
      <w:r w:rsidRPr="00F040FC">
        <w:rPr>
          <w:rFonts w:asciiTheme="majorHAnsi" w:eastAsia="Times New Roman" w:hAnsiTheme="majorHAnsi" w:cstheme="majorHAnsi"/>
          <w:strike/>
          <w:sz w:val="24"/>
          <w:szCs w:val="24"/>
        </w:rPr>
        <w:t>funktioniert sehr gut.</w:t>
      </w:r>
      <w:r>
        <w:rPr>
          <w:rFonts w:asciiTheme="majorHAnsi" w:eastAsia="Times New Roman" w:hAnsiTheme="majorHAnsi" w:cstheme="majorHAnsi"/>
          <w:sz w:val="24"/>
          <w:szCs w:val="24"/>
        </w:rPr>
        <w:t xml:space="preserve">  </w:t>
      </w:r>
      <w:r w:rsidR="00F040FC" w:rsidRPr="00F040FC">
        <w:rPr>
          <w:rFonts w:asciiTheme="majorHAnsi" w:eastAsia="Times New Roman" w:hAnsiTheme="majorHAnsi" w:cstheme="majorHAnsi"/>
          <w:color w:val="00B050"/>
          <w:sz w:val="24"/>
          <w:szCs w:val="24"/>
        </w:rPr>
        <w:t>werden keine Steine in den Weg gelegt.</w:t>
      </w:r>
    </w:p>
    <w:p w14:paraId="0CFFC0BC" w14:textId="2DB7C69F" w:rsidR="003737CC" w:rsidRDefault="003737CC" w:rsidP="00F040FC">
      <w:pPr>
        <w:pStyle w:val="Listenabsatz"/>
        <w:numPr>
          <w:ilvl w:val="0"/>
          <w:numId w:val="3"/>
        </w:numPr>
        <w:spacing w:line="276" w:lineRule="auto"/>
        <w:rPr>
          <w:rFonts w:ascii="Helvetica" w:eastAsia="Times New Roman" w:hAnsi="Helvetica" w:cs="Times New Roman"/>
          <w:sz w:val="18"/>
          <w:szCs w:val="18"/>
        </w:rPr>
      </w:pPr>
      <w:r w:rsidRPr="0033661B">
        <w:rPr>
          <w:rFonts w:asciiTheme="majorHAnsi" w:eastAsia="Times New Roman" w:hAnsiTheme="majorHAnsi" w:cstheme="majorHAnsi"/>
          <w:sz w:val="24"/>
          <w:szCs w:val="24"/>
        </w:rPr>
        <w:t xml:space="preserve">Koordination der </w:t>
      </w:r>
      <w:r w:rsidR="0033661B" w:rsidRPr="0033661B">
        <w:rPr>
          <w:rFonts w:asciiTheme="majorHAnsi" w:eastAsia="Times New Roman" w:hAnsiTheme="majorHAnsi" w:cstheme="majorHAnsi"/>
          <w:sz w:val="24"/>
          <w:szCs w:val="24"/>
        </w:rPr>
        <w:t>einzelnen Termine der Mitgliedsverbände der LAG in Bayern funktioniert dank regelmäßiger Mitgliederversammlungen im Onlineformat gut. Termine von allen Mitgliedsverbänden werden auf einem Padlet, auf das alle</w:t>
      </w:r>
      <w:r w:rsidR="0033661B">
        <w:rPr>
          <w:rFonts w:asciiTheme="majorHAnsi" w:eastAsia="Times New Roman" w:hAnsiTheme="majorHAnsi" w:cstheme="majorHAnsi"/>
          <w:sz w:val="24"/>
          <w:szCs w:val="24"/>
        </w:rPr>
        <w:t xml:space="preserve"> </w:t>
      </w:r>
      <w:r w:rsidR="0033661B" w:rsidRPr="0033661B">
        <w:rPr>
          <w:rFonts w:asciiTheme="majorHAnsi" w:eastAsia="Times New Roman" w:hAnsiTheme="majorHAnsi" w:cstheme="majorHAnsi"/>
          <w:sz w:val="24"/>
          <w:szCs w:val="24"/>
        </w:rPr>
        <w:t>Zugriff haben, festgehalten. Terminüberscheidungen können so weitestgehend vermieden werden</w:t>
      </w:r>
      <w:r w:rsidR="0033661B">
        <w:rPr>
          <w:rFonts w:ascii="Helvetica" w:eastAsia="Times New Roman" w:hAnsi="Helvetica" w:cs="Times New Roman"/>
          <w:sz w:val="18"/>
          <w:szCs w:val="18"/>
        </w:rPr>
        <w:t xml:space="preserve">. </w:t>
      </w:r>
    </w:p>
    <w:p w14:paraId="7E4B9F32" w14:textId="5C8D28AD" w:rsidR="00F040FC" w:rsidRPr="00F040FC" w:rsidRDefault="00F040FC" w:rsidP="00F040FC">
      <w:pPr>
        <w:pStyle w:val="Listenabsatz"/>
        <w:numPr>
          <w:ilvl w:val="0"/>
          <w:numId w:val="3"/>
        </w:numPr>
        <w:spacing w:line="276" w:lineRule="auto"/>
        <w:rPr>
          <w:rFonts w:asciiTheme="majorHAnsi" w:eastAsia="Times New Roman" w:hAnsiTheme="majorHAnsi" w:cstheme="majorHAnsi"/>
          <w:color w:val="00B050"/>
          <w:sz w:val="24"/>
          <w:szCs w:val="24"/>
        </w:rPr>
      </w:pPr>
      <w:r w:rsidRPr="00F040FC">
        <w:rPr>
          <w:rFonts w:asciiTheme="majorHAnsi" w:eastAsia="Times New Roman" w:hAnsiTheme="majorHAnsi" w:cstheme="majorHAnsi"/>
          <w:color w:val="00B050"/>
          <w:sz w:val="24"/>
          <w:szCs w:val="24"/>
        </w:rPr>
        <w:t>Homepage ist umgezogen und entwickelt sich allmählich zur Informationszentrale. Kann gerne zur Vernetzung und zum Bewerben eigener Projekte verwendet werden.</w:t>
      </w:r>
    </w:p>
    <w:p w14:paraId="61C820F8" w14:textId="77777777" w:rsidR="00F374D5" w:rsidRDefault="00F374D5" w:rsidP="00F374D5">
      <w:pPr>
        <w:spacing w:line="276" w:lineRule="auto"/>
        <w:rPr>
          <w:rFonts w:asciiTheme="majorHAnsi" w:eastAsia="Times New Roman" w:hAnsiTheme="majorHAnsi" w:cstheme="majorHAnsi"/>
          <w:b/>
          <w:bCs/>
          <w:sz w:val="24"/>
          <w:szCs w:val="24"/>
        </w:rPr>
      </w:pPr>
    </w:p>
    <w:p w14:paraId="6585673B" w14:textId="0B13ADD0" w:rsidR="003737CC" w:rsidRPr="003737CC" w:rsidRDefault="003737CC" w:rsidP="00F374D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Helvetica" w:eastAsia="Times New Roman" w:hAnsi="Helvetica" w:cs="Times New Roman"/>
          <w:b/>
          <w:bCs/>
          <w:sz w:val="18"/>
          <w:szCs w:val="18"/>
        </w:rPr>
      </w:pPr>
      <w:r w:rsidRPr="003737CC">
        <w:rPr>
          <w:rFonts w:asciiTheme="majorHAnsi" w:eastAsia="Times New Roman" w:hAnsiTheme="majorHAnsi" w:cstheme="majorHAnsi"/>
          <w:b/>
          <w:bCs/>
          <w:sz w:val="24"/>
          <w:szCs w:val="24"/>
        </w:rPr>
        <w:t>Was macht Sorgen?</w:t>
      </w:r>
      <w:r w:rsidRPr="003737CC">
        <w:rPr>
          <w:rFonts w:ascii="Helvetica" w:eastAsia="Times New Roman" w:hAnsi="Helvetica" w:cs="Times New Roman"/>
          <w:b/>
          <w:bCs/>
          <w:sz w:val="18"/>
          <w:szCs w:val="18"/>
        </w:rPr>
        <w:t xml:space="preserve"> </w:t>
      </w:r>
    </w:p>
    <w:p w14:paraId="17E41E69" w14:textId="77777777" w:rsidR="003737CC" w:rsidRDefault="003737CC" w:rsidP="00F374D5">
      <w:pPr>
        <w:pStyle w:val="StandardWeb"/>
        <w:spacing w:before="0" w:beforeAutospacing="0" w:after="0" w:afterAutospacing="0" w:line="276" w:lineRule="auto"/>
        <w:rPr>
          <w:rFonts w:asciiTheme="majorHAnsi" w:hAnsiTheme="majorHAnsi" w:cstheme="majorHAnsi"/>
        </w:rPr>
      </w:pPr>
    </w:p>
    <w:p w14:paraId="480C16CD" w14:textId="5E402F13" w:rsidR="00F374D5" w:rsidRDefault="00F374D5" w:rsidP="00F374D5">
      <w:pPr>
        <w:pStyle w:val="StandardWeb"/>
        <w:numPr>
          <w:ilvl w:val="0"/>
          <w:numId w:val="8"/>
        </w:numPr>
        <w:spacing w:before="0" w:beforeAutospacing="0" w:after="0" w:afterAutospacing="0" w:line="276" w:lineRule="auto"/>
        <w:ind w:left="1134" w:hanging="425"/>
        <w:rPr>
          <w:rFonts w:asciiTheme="majorHAnsi" w:hAnsiTheme="majorHAnsi" w:cstheme="majorHAnsi"/>
        </w:rPr>
      </w:pPr>
      <w:r>
        <w:rPr>
          <w:rFonts w:asciiTheme="majorHAnsi" w:hAnsiTheme="majorHAnsi" w:cstheme="majorHAnsi"/>
        </w:rPr>
        <w:t xml:space="preserve">Stellenwert des Theaters in der Oberstufe mit dem neuen </w:t>
      </w:r>
      <w:proofErr w:type="spellStart"/>
      <w:r>
        <w:rPr>
          <w:rFonts w:asciiTheme="majorHAnsi" w:hAnsiTheme="majorHAnsi" w:cstheme="majorHAnsi"/>
        </w:rPr>
        <w:t>LehrplanPlus</w:t>
      </w:r>
      <w:proofErr w:type="spellEnd"/>
      <w:r>
        <w:rPr>
          <w:rFonts w:asciiTheme="majorHAnsi" w:hAnsiTheme="majorHAnsi" w:cstheme="majorHAnsi"/>
        </w:rPr>
        <w:t>.</w:t>
      </w:r>
    </w:p>
    <w:p w14:paraId="3A8E829B" w14:textId="4509D0C5" w:rsidR="00F374D5" w:rsidRDefault="00F374D5" w:rsidP="00F374D5">
      <w:pPr>
        <w:pStyle w:val="StandardWeb"/>
        <w:numPr>
          <w:ilvl w:val="0"/>
          <w:numId w:val="8"/>
        </w:numPr>
        <w:spacing w:before="0" w:beforeAutospacing="0" w:after="0" w:afterAutospacing="0" w:line="276" w:lineRule="auto"/>
        <w:ind w:left="1134" w:hanging="425"/>
        <w:rPr>
          <w:rFonts w:asciiTheme="majorHAnsi" w:hAnsiTheme="majorHAnsi" w:cstheme="majorHAnsi"/>
        </w:rPr>
      </w:pPr>
      <w:r>
        <w:rPr>
          <w:rFonts w:asciiTheme="majorHAnsi" w:hAnsiTheme="majorHAnsi" w:cstheme="majorHAnsi"/>
        </w:rPr>
        <w:t>Anzahl der Schülerinnen und Schüler, die in der Oberstufe Theater wählen, könnte stark rückgängig werden</w:t>
      </w:r>
    </w:p>
    <w:p w14:paraId="64D6F1DC" w14:textId="68B90563" w:rsidR="00F374D5" w:rsidRDefault="00F374D5" w:rsidP="00F374D5">
      <w:pPr>
        <w:pStyle w:val="StandardWeb"/>
        <w:numPr>
          <w:ilvl w:val="0"/>
          <w:numId w:val="8"/>
        </w:numPr>
        <w:spacing w:before="0" w:beforeAutospacing="0" w:after="0" w:afterAutospacing="0" w:line="276" w:lineRule="auto"/>
        <w:ind w:left="1134" w:hanging="425"/>
        <w:rPr>
          <w:rFonts w:asciiTheme="majorHAnsi" w:hAnsiTheme="majorHAnsi" w:cstheme="majorHAnsi"/>
        </w:rPr>
      </w:pPr>
      <w:r>
        <w:rPr>
          <w:rFonts w:asciiTheme="majorHAnsi" w:hAnsiTheme="majorHAnsi" w:cstheme="majorHAnsi"/>
        </w:rPr>
        <w:t>Nachwuchs in den Verbänden sehr gering</w:t>
      </w:r>
    </w:p>
    <w:p w14:paraId="20CD869C" w14:textId="2E5E60AC" w:rsidR="00F374D5" w:rsidRDefault="00F374D5" w:rsidP="00F374D5">
      <w:pPr>
        <w:pStyle w:val="StandardWeb"/>
        <w:numPr>
          <w:ilvl w:val="0"/>
          <w:numId w:val="8"/>
        </w:numPr>
        <w:spacing w:before="0" w:beforeAutospacing="0" w:after="0" w:afterAutospacing="0" w:line="276" w:lineRule="auto"/>
        <w:ind w:left="1134" w:hanging="425"/>
        <w:rPr>
          <w:rFonts w:asciiTheme="majorHAnsi" w:hAnsiTheme="majorHAnsi" w:cstheme="majorHAnsi"/>
        </w:rPr>
      </w:pPr>
      <w:r>
        <w:rPr>
          <w:rFonts w:asciiTheme="majorHAnsi" w:hAnsiTheme="majorHAnsi" w:cstheme="majorHAnsi"/>
        </w:rPr>
        <w:t>Akquirieren von Menschen, die sich in den Verbänden engagieren</w:t>
      </w:r>
      <w:r w:rsidR="00F040FC" w:rsidRPr="00F040FC">
        <w:rPr>
          <w:rFonts w:asciiTheme="majorHAnsi" w:hAnsiTheme="majorHAnsi" w:cstheme="majorHAnsi"/>
          <w:color w:val="00B050"/>
        </w:rPr>
        <w:t>,</w:t>
      </w:r>
      <w:r>
        <w:rPr>
          <w:rFonts w:asciiTheme="majorHAnsi" w:hAnsiTheme="majorHAnsi" w:cstheme="majorHAnsi"/>
        </w:rPr>
        <w:t xml:space="preserve"> wird immer schwieriger</w:t>
      </w:r>
    </w:p>
    <w:p w14:paraId="435700E6" w14:textId="1FD4A17F" w:rsidR="001F17DB" w:rsidRPr="001F17DB" w:rsidRDefault="00F040FC" w:rsidP="00C514F0">
      <w:pPr>
        <w:pStyle w:val="StandardWeb"/>
        <w:numPr>
          <w:ilvl w:val="0"/>
          <w:numId w:val="8"/>
        </w:numPr>
        <w:spacing w:before="0" w:beforeAutospacing="0" w:after="0" w:afterAutospacing="0" w:line="276" w:lineRule="auto"/>
        <w:ind w:left="1134" w:hanging="425"/>
        <w:rPr>
          <w:rFonts w:asciiTheme="majorHAnsi" w:hAnsiTheme="majorHAnsi" w:cstheme="majorHAnsi"/>
          <w:color w:val="00B050"/>
        </w:rPr>
      </w:pPr>
      <w:r>
        <w:rPr>
          <w:rFonts w:asciiTheme="majorHAnsi" w:hAnsiTheme="majorHAnsi" w:cstheme="majorHAnsi"/>
        </w:rPr>
        <w:t>Theater an der Grund-</w:t>
      </w:r>
      <w:r w:rsidR="00F374D5">
        <w:rPr>
          <w:rFonts w:asciiTheme="majorHAnsi" w:hAnsiTheme="majorHAnsi" w:cstheme="majorHAnsi"/>
        </w:rPr>
        <w:t xml:space="preserve"> und Mittelschule erfährt von Seiten der Regierungen zu wenig Wertschätzung</w:t>
      </w:r>
      <w:r>
        <w:rPr>
          <w:rFonts w:asciiTheme="majorHAnsi" w:hAnsiTheme="majorHAnsi" w:cstheme="majorHAnsi"/>
        </w:rPr>
        <w:t xml:space="preserve">. </w:t>
      </w:r>
      <w:r w:rsidRPr="00F040FC">
        <w:rPr>
          <w:rFonts w:asciiTheme="majorHAnsi" w:hAnsiTheme="majorHAnsi" w:cstheme="majorHAnsi"/>
          <w:color w:val="00B050"/>
        </w:rPr>
        <w:t xml:space="preserve">Ohne BU-Stunden (= besonderer Unterricht) wegen Lehrermangel gibt es </w:t>
      </w:r>
      <w:r w:rsidR="001F17DB">
        <w:rPr>
          <w:rFonts w:asciiTheme="majorHAnsi" w:hAnsiTheme="majorHAnsi" w:cstheme="majorHAnsi"/>
          <w:color w:val="00B050"/>
        </w:rPr>
        <w:t xml:space="preserve">so gut wie </w:t>
      </w:r>
      <w:r w:rsidRPr="00F040FC">
        <w:rPr>
          <w:rFonts w:asciiTheme="majorHAnsi" w:hAnsiTheme="majorHAnsi" w:cstheme="majorHAnsi"/>
          <w:color w:val="00B050"/>
        </w:rPr>
        <w:t>keine Theater-AGs mehr.</w:t>
      </w:r>
      <w:r w:rsidR="001F17DB">
        <w:rPr>
          <w:rFonts w:asciiTheme="majorHAnsi" w:hAnsiTheme="majorHAnsi" w:cstheme="majorHAnsi"/>
          <w:color w:val="00B050"/>
        </w:rPr>
        <w:t xml:space="preserve"> Eine Integration von Theater und Film in den regulären Unterricht bleibt schwierig. </w:t>
      </w:r>
      <w:r>
        <w:rPr>
          <w:rFonts w:asciiTheme="majorHAnsi" w:hAnsiTheme="majorHAnsi" w:cstheme="majorHAnsi"/>
          <w:color w:val="00B050"/>
        </w:rPr>
        <w:t>Theaterklassen sind selten.</w:t>
      </w:r>
      <w:r w:rsidR="001F17DB">
        <w:rPr>
          <w:rFonts w:asciiTheme="majorHAnsi" w:hAnsiTheme="majorHAnsi" w:cstheme="majorHAnsi"/>
          <w:color w:val="00B050"/>
        </w:rPr>
        <w:t xml:space="preserve"> </w:t>
      </w:r>
      <w:r w:rsidR="001F17DB" w:rsidRPr="001F17DB">
        <w:rPr>
          <w:rFonts w:asciiTheme="majorHAnsi" w:hAnsiTheme="majorHAnsi" w:cstheme="majorHAnsi"/>
          <w:color w:val="00B050"/>
        </w:rPr>
        <w:t>Fortbildungen im Bereich Theater werden zusammengekürzt.</w:t>
      </w:r>
      <w:r w:rsidR="001F17DB">
        <w:rPr>
          <w:rFonts w:asciiTheme="majorHAnsi" w:hAnsiTheme="majorHAnsi" w:cstheme="majorHAnsi"/>
          <w:color w:val="00B050"/>
        </w:rPr>
        <w:t xml:space="preserve"> Verpflichtende</w:t>
      </w:r>
      <w:r w:rsidR="00C514F0">
        <w:rPr>
          <w:rFonts w:asciiTheme="majorHAnsi" w:hAnsiTheme="majorHAnsi" w:cstheme="majorHAnsi"/>
          <w:color w:val="00B050"/>
        </w:rPr>
        <w:t xml:space="preserve"> Ausbildung im Bereich Theater</w:t>
      </w:r>
      <w:bookmarkStart w:id="0" w:name="_GoBack"/>
      <w:bookmarkEnd w:id="0"/>
      <w:r w:rsidR="00C514F0">
        <w:rPr>
          <w:rFonts w:asciiTheme="majorHAnsi" w:hAnsiTheme="majorHAnsi" w:cstheme="majorHAnsi"/>
          <w:color w:val="00B050"/>
        </w:rPr>
        <w:t xml:space="preserve"> an der Uni oder im Rahmen der zweiten Phase erscheint kaum erreichbar.</w:t>
      </w:r>
    </w:p>
    <w:sectPr w:rsidR="001F17DB" w:rsidRPr="001F17D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E2B13" w14:textId="77777777" w:rsidR="00325559" w:rsidRDefault="00325559" w:rsidP="0033661B">
      <w:r>
        <w:separator/>
      </w:r>
    </w:p>
  </w:endnote>
  <w:endnote w:type="continuationSeparator" w:id="0">
    <w:p w14:paraId="0B6EB890" w14:textId="77777777" w:rsidR="00325559" w:rsidRDefault="00325559" w:rsidP="0033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charset w:val="4D"/>
    <w:family w:val="roman"/>
    <w:pitch w:val="variable"/>
    <w:sig w:usb0="A000006F" w:usb1="00000019" w:usb2="00000000" w:usb3="00000000" w:csb0="0000011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FE6F1" w14:textId="77777777" w:rsidR="00325559" w:rsidRDefault="00325559" w:rsidP="0033661B">
      <w:r>
        <w:separator/>
      </w:r>
    </w:p>
  </w:footnote>
  <w:footnote w:type="continuationSeparator" w:id="0">
    <w:p w14:paraId="6CF28DC2" w14:textId="77777777" w:rsidR="00325559" w:rsidRDefault="00325559" w:rsidP="0033661B">
      <w:r>
        <w:continuationSeparator/>
      </w:r>
    </w:p>
  </w:footnote>
  <w:footnote w:id="1">
    <w:p w14:paraId="464B75AF" w14:textId="1D883EDE" w:rsidR="0033661B" w:rsidRDefault="0033661B">
      <w:pPr>
        <w:pStyle w:val="Funotentext"/>
      </w:pPr>
      <w:r>
        <w:rPr>
          <w:rStyle w:val="Funotenzeichen"/>
        </w:rPr>
        <w:footnoteRef/>
      </w:r>
      <w:r>
        <w:t xml:space="preserve"> </w:t>
      </w:r>
      <w:r w:rsidRPr="0033661B">
        <w:rPr>
          <w:rFonts w:ascii="Calibri Light" w:hAnsi="Calibri Light" w:cs="Calibri Light"/>
          <w:sz w:val="18"/>
          <w:szCs w:val="18"/>
          <w:shd w:val="clear" w:color="auto" w:fill="FFFFFF"/>
        </w:rPr>
        <w:t>Szenisches Lernen ist eine Lehr- und Lernmethode, die in allen Fächern und Themenbereichen eingesetzt werden kann. Schülerinnen und Schüler erhalten durch theatrale Mittel und andere schüleraktivierende Methoden einen ganzheitlichen Zugang zu Sachverhalten und erhöhen ihre Lernleistungen nachhaltig</w:t>
      </w:r>
      <w:r>
        <w:rPr>
          <w:rFonts w:ascii="Calibri Light" w:hAnsi="Calibri Light" w:cs="Calibri Light"/>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466A"/>
    <w:multiLevelType w:val="hybridMultilevel"/>
    <w:tmpl w:val="B3F4070A"/>
    <w:lvl w:ilvl="0" w:tplc="77B611D0">
      <w:start w:val="3"/>
      <w:numFmt w:val="bullet"/>
      <w:lvlText w:val="-"/>
      <w:lvlJc w:val="left"/>
      <w:pPr>
        <w:ind w:left="1068" w:hanging="360"/>
      </w:pPr>
      <w:rPr>
        <w:rFonts w:ascii="Calibri Light" w:eastAsiaTheme="minorEastAsia" w:hAnsi="Calibri Light" w:cs="Calibri Light"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F792560"/>
    <w:multiLevelType w:val="hybridMultilevel"/>
    <w:tmpl w:val="9A903360"/>
    <w:lvl w:ilvl="0" w:tplc="80C45F8A">
      <w:numFmt w:val="bullet"/>
      <w:lvlText w:val="-"/>
      <w:lvlJc w:val="left"/>
      <w:pPr>
        <w:ind w:left="1068" w:hanging="360"/>
      </w:pPr>
      <w:rPr>
        <w:rFonts w:ascii="Calibri Light" w:eastAsiaTheme="minorEastAsia" w:hAnsi="Calibri Light" w:cs="Calibri Light"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2263259"/>
    <w:multiLevelType w:val="hybridMultilevel"/>
    <w:tmpl w:val="48B49DA2"/>
    <w:lvl w:ilvl="0" w:tplc="EF1A6280">
      <w:start w:val="1"/>
      <w:numFmt w:val="upperRoman"/>
      <w:lvlText w:val="%1."/>
      <w:lvlJc w:val="righ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C80159"/>
    <w:multiLevelType w:val="hybridMultilevel"/>
    <w:tmpl w:val="8468F960"/>
    <w:lvl w:ilvl="0" w:tplc="48BA791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7C4BF9"/>
    <w:multiLevelType w:val="hybridMultilevel"/>
    <w:tmpl w:val="BD060F14"/>
    <w:lvl w:ilvl="0" w:tplc="77B611D0">
      <w:start w:val="3"/>
      <w:numFmt w:val="bullet"/>
      <w:lvlText w:val="-"/>
      <w:lvlJc w:val="left"/>
      <w:pPr>
        <w:ind w:left="720" w:hanging="360"/>
      </w:pPr>
      <w:rPr>
        <w:rFonts w:ascii="Calibri Light" w:eastAsiaTheme="minorEastAsia"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B421DA"/>
    <w:multiLevelType w:val="multilevel"/>
    <w:tmpl w:val="DFCC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F3DD8"/>
    <w:multiLevelType w:val="multilevel"/>
    <w:tmpl w:val="6DFA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10159F"/>
    <w:multiLevelType w:val="hybridMultilevel"/>
    <w:tmpl w:val="2E1C5B12"/>
    <w:lvl w:ilvl="0" w:tplc="77B611D0">
      <w:start w:val="3"/>
      <w:numFmt w:val="bullet"/>
      <w:lvlText w:val="-"/>
      <w:lvlJc w:val="left"/>
      <w:pPr>
        <w:ind w:left="1429" w:hanging="360"/>
      </w:pPr>
      <w:rPr>
        <w:rFonts w:ascii="Calibri Light" w:eastAsiaTheme="minorEastAsia" w:hAnsi="Calibri Light" w:cs="Calibri Light"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74"/>
    <w:rsid w:val="00034A5B"/>
    <w:rsid w:val="00042A09"/>
    <w:rsid w:val="00101A21"/>
    <w:rsid w:val="001871B7"/>
    <w:rsid w:val="001C5033"/>
    <w:rsid w:val="001F17DB"/>
    <w:rsid w:val="00325559"/>
    <w:rsid w:val="0033661B"/>
    <w:rsid w:val="003737CC"/>
    <w:rsid w:val="003A1E39"/>
    <w:rsid w:val="00644998"/>
    <w:rsid w:val="006A1C77"/>
    <w:rsid w:val="006C0287"/>
    <w:rsid w:val="00943CC4"/>
    <w:rsid w:val="0099296C"/>
    <w:rsid w:val="00A92F93"/>
    <w:rsid w:val="00AC7741"/>
    <w:rsid w:val="00BF7474"/>
    <w:rsid w:val="00C23DB5"/>
    <w:rsid w:val="00C514F0"/>
    <w:rsid w:val="00CA221C"/>
    <w:rsid w:val="00D66C47"/>
    <w:rsid w:val="00E45306"/>
    <w:rsid w:val="00EA20BB"/>
    <w:rsid w:val="00F040FC"/>
    <w:rsid w:val="00F374D5"/>
    <w:rsid w:val="00FC3BD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2D55"/>
  <w15:chartTrackingRefBased/>
  <w15:docId w15:val="{6E5BCC3F-EC0B-744E-8CE7-62638687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BF7474"/>
    <w:pPr>
      <w:spacing w:line="693" w:lineRule="atLeast"/>
    </w:pPr>
    <w:rPr>
      <w:rFonts w:ascii="American Typewriter" w:hAnsi="American Typewriter" w:cs="Times New Roman"/>
      <w:color w:val="000000"/>
      <w:sz w:val="60"/>
      <w:szCs w:val="60"/>
    </w:rPr>
  </w:style>
  <w:style w:type="paragraph" w:customStyle="1" w:styleId="p2">
    <w:name w:val="p2"/>
    <w:basedOn w:val="Standard"/>
    <w:rsid w:val="00BF7474"/>
    <w:pPr>
      <w:spacing w:line="693" w:lineRule="atLeast"/>
    </w:pPr>
    <w:rPr>
      <w:rFonts w:ascii="American Typewriter" w:hAnsi="American Typewriter" w:cs="Times New Roman"/>
      <w:color w:val="000000"/>
      <w:sz w:val="60"/>
      <w:szCs w:val="60"/>
    </w:rPr>
  </w:style>
  <w:style w:type="paragraph" w:customStyle="1" w:styleId="p3">
    <w:name w:val="p3"/>
    <w:basedOn w:val="Standard"/>
    <w:rsid w:val="00BF7474"/>
    <w:rPr>
      <w:rFonts w:ascii="American Typewriter" w:hAnsi="American Typewriter" w:cs="Times New Roman"/>
      <w:color w:val="000000"/>
      <w:sz w:val="42"/>
      <w:szCs w:val="42"/>
    </w:rPr>
  </w:style>
  <w:style w:type="paragraph" w:customStyle="1" w:styleId="p4">
    <w:name w:val="p4"/>
    <w:basedOn w:val="Standard"/>
    <w:rsid w:val="00BF7474"/>
    <w:rPr>
      <w:rFonts w:ascii="American Typewriter" w:hAnsi="American Typewriter" w:cs="Times New Roman"/>
      <w:color w:val="000000"/>
      <w:sz w:val="42"/>
      <w:szCs w:val="42"/>
    </w:rPr>
  </w:style>
  <w:style w:type="character" w:customStyle="1" w:styleId="s1">
    <w:name w:val="s1"/>
    <w:basedOn w:val="Absatz-Standardschriftart"/>
    <w:rsid w:val="00BF7474"/>
    <w:rPr>
      <w:rFonts w:ascii="American Typewriter" w:hAnsi="American Typewriter" w:hint="default"/>
      <w:b w:val="0"/>
      <w:bCs w:val="0"/>
      <w:i w:val="0"/>
      <w:iCs w:val="0"/>
      <w:sz w:val="60"/>
      <w:szCs w:val="60"/>
    </w:rPr>
  </w:style>
  <w:style w:type="character" w:customStyle="1" w:styleId="s2">
    <w:name w:val="s2"/>
    <w:basedOn w:val="Absatz-Standardschriftart"/>
    <w:rsid w:val="00BF7474"/>
    <w:rPr>
      <w:rFonts w:ascii="American Typewriter" w:hAnsi="American Typewriter" w:hint="default"/>
      <w:b w:val="0"/>
      <w:bCs w:val="0"/>
      <w:i w:val="0"/>
      <w:iCs w:val="0"/>
      <w:sz w:val="42"/>
      <w:szCs w:val="42"/>
    </w:rPr>
  </w:style>
  <w:style w:type="paragraph" w:styleId="Listenabsatz">
    <w:name w:val="List Paragraph"/>
    <w:basedOn w:val="Standard"/>
    <w:uiPriority w:val="34"/>
    <w:qFormat/>
    <w:rsid w:val="00D66C47"/>
    <w:pPr>
      <w:ind w:left="720"/>
      <w:contextualSpacing/>
    </w:pPr>
  </w:style>
  <w:style w:type="paragraph" w:styleId="StandardWeb">
    <w:name w:val="Normal (Web)"/>
    <w:basedOn w:val="Standard"/>
    <w:uiPriority w:val="99"/>
    <w:unhideWhenUsed/>
    <w:rsid w:val="00101A2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3737CC"/>
  </w:style>
  <w:style w:type="paragraph" w:styleId="Funotentext">
    <w:name w:val="footnote text"/>
    <w:basedOn w:val="Standard"/>
    <w:link w:val="FunotentextZchn"/>
    <w:uiPriority w:val="99"/>
    <w:semiHidden/>
    <w:unhideWhenUsed/>
    <w:rsid w:val="0033661B"/>
    <w:rPr>
      <w:sz w:val="20"/>
      <w:szCs w:val="20"/>
    </w:rPr>
  </w:style>
  <w:style w:type="character" w:customStyle="1" w:styleId="FunotentextZchn">
    <w:name w:val="Fußnotentext Zchn"/>
    <w:basedOn w:val="Absatz-Standardschriftart"/>
    <w:link w:val="Funotentext"/>
    <w:uiPriority w:val="99"/>
    <w:semiHidden/>
    <w:rsid w:val="0033661B"/>
    <w:rPr>
      <w:sz w:val="20"/>
      <w:szCs w:val="20"/>
    </w:rPr>
  </w:style>
  <w:style w:type="character" w:styleId="Funotenzeichen">
    <w:name w:val="footnote reference"/>
    <w:basedOn w:val="Absatz-Standardschriftart"/>
    <w:uiPriority w:val="99"/>
    <w:semiHidden/>
    <w:unhideWhenUsed/>
    <w:rsid w:val="00336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6316">
      <w:bodyDiv w:val="1"/>
      <w:marLeft w:val="0"/>
      <w:marRight w:val="0"/>
      <w:marTop w:val="0"/>
      <w:marBottom w:val="0"/>
      <w:divBdr>
        <w:top w:val="none" w:sz="0" w:space="0" w:color="auto"/>
        <w:left w:val="none" w:sz="0" w:space="0" w:color="auto"/>
        <w:bottom w:val="none" w:sz="0" w:space="0" w:color="auto"/>
        <w:right w:val="none" w:sz="0" w:space="0" w:color="auto"/>
      </w:divBdr>
      <w:divsChild>
        <w:div w:id="1610429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039501">
              <w:marLeft w:val="0"/>
              <w:marRight w:val="0"/>
              <w:marTop w:val="0"/>
              <w:marBottom w:val="0"/>
              <w:divBdr>
                <w:top w:val="none" w:sz="0" w:space="0" w:color="auto"/>
                <w:left w:val="none" w:sz="0" w:space="0" w:color="auto"/>
                <w:bottom w:val="none" w:sz="0" w:space="0" w:color="auto"/>
                <w:right w:val="none" w:sz="0" w:space="0" w:color="auto"/>
              </w:divBdr>
              <w:divsChild>
                <w:div w:id="164176374">
                  <w:marLeft w:val="0"/>
                  <w:marRight w:val="0"/>
                  <w:marTop w:val="0"/>
                  <w:marBottom w:val="0"/>
                  <w:divBdr>
                    <w:top w:val="none" w:sz="0" w:space="0" w:color="auto"/>
                    <w:left w:val="none" w:sz="0" w:space="0" w:color="auto"/>
                    <w:bottom w:val="none" w:sz="0" w:space="0" w:color="auto"/>
                    <w:right w:val="none" w:sz="0" w:space="0" w:color="auto"/>
                  </w:divBdr>
                </w:div>
                <w:div w:id="1997418575">
                  <w:marLeft w:val="0"/>
                  <w:marRight w:val="0"/>
                  <w:marTop w:val="0"/>
                  <w:marBottom w:val="0"/>
                  <w:divBdr>
                    <w:top w:val="none" w:sz="0" w:space="0" w:color="auto"/>
                    <w:left w:val="none" w:sz="0" w:space="0" w:color="auto"/>
                    <w:bottom w:val="none" w:sz="0" w:space="0" w:color="auto"/>
                    <w:right w:val="none" w:sz="0" w:space="0" w:color="auto"/>
                  </w:divBdr>
                </w:div>
                <w:div w:id="1552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234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87">
          <w:marLeft w:val="0"/>
          <w:marRight w:val="0"/>
          <w:marTop w:val="0"/>
          <w:marBottom w:val="0"/>
          <w:divBdr>
            <w:top w:val="none" w:sz="0" w:space="0" w:color="auto"/>
            <w:left w:val="none" w:sz="0" w:space="0" w:color="auto"/>
            <w:bottom w:val="none" w:sz="0" w:space="0" w:color="auto"/>
            <w:right w:val="none" w:sz="0" w:space="0" w:color="auto"/>
          </w:divBdr>
          <w:divsChild>
            <w:div w:id="590895994">
              <w:marLeft w:val="0"/>
              <w:marRight w:val="0"/>
              <w:marTop w:val="0"/>
              <w:marBottom w:val="0"/>
              <w:divBdr>
                <w:top w:val="none" w:sz="0" w:space="0" w:color="auto"/>
                <w:left w:val="none" w:sz="0" w:space="0" w:color="auto"/>
                <w:bottom w:val="none" w:sz="0" w:space="0" w:color="auto"/>
                <w:right w:val="none" w:sz="0" w:space="0" w:color="auto"/>
              </w:divBdr>
              <w:divsChild>
                <w:div w:id="9649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3043">
      <w:bodyDiv w:val="1"/>
      <w:marLeft w:val="0"/>
      <w:marRight w:val="0"/>
      <w:marTop w:val="0"/>
      <w:marBottom w:val="0"/>
      <w:divBdr>
        <w:top w:val="none" w:sz="0" w:space="0" w:color="auto"/>
        <w:left w:val="none" w:sz="0" w:space="0" w:color="auto"/>
        <w:bottom w:val="none" w:sz="0" w:space="0" w:color="auto"/>
        <w:right w:val="none" w:sz="0" w:space="0" w:color="auto"/>
      </w:divBdr>
      <w:divsChild>
        <w:div w:id="851335165">
          <w:marLeft w:val="0"/>
          <w:marRight w:val="0"/>
          <w:marTop w:val="0"/>
          <w:marBottom w:val="0"/>
          <w:divBdr>
            <w:top w:val="none" w:sz="0" w:space="0" w:color="auto"/>
            <w:left w:val="none" w:sz="0" w:space="0" w:color="auto"/>
            <w:bottom w:val="none" w:sz="0" w:space="0" w:color="auto"/>
            <w:right w:val="none" w:sz="0" w:space="0" w:color="auto"/>
          </w:divBdr>
          <w:divsChild>
            <w:div w:id="1065373246">
              <w:marLeft w:val="0"/>
              <w:marRight w:val="0"/>
              <w:marTop w:val="0"/>
              <w:marBottom w:val="0"/>
              <w:divBdr>
                <w:top w:val="none" w:sz="0" w:space="0" w:color="auto"/>
                <w:left w:val="none" w:sz="0" w:space="0" w:color="auto"/>
                <w:bottom w:val="none" w:sz="0" w:space="0" w:color="auto"/>
                <w:right w:val="none" w:sz="0" w:space="0" w:color="auto"/>
              </w:divBdr>
              <w:divsChild>
                <w:div w:id="13937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Salfner-Funke</dc:creator>
  <cp:keywords/>
  <dc:description/>
  <cp:lastModifiedBy>Bernhard Apel</cp:lastModifiedBy>
  <cp:revision>2</cp:revision>
  <dcterms:created xsi:type="dcterms:W3CDTF">2023-10-29T23:14:00Z</dcterms:created>
  <dcterms:modified xsi:type="dcterms:W3CDTF">2023-10-29T23:14:00Z</dcterms:modified>
</cp:coreProperties>
</file>